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79E74" w14:textId="77777777" w:rsidR="00BE7633" w:rsidRPr="009965C0" w:rsidRDefault="006516FB" w:rsidP="00D2662F">
      <w:pPr>
        <w:rPr>
          <w:rFonts w:ascii="Arial" w:hAnsi="Arial" w:cs="Arial"/>
          <w:b/>
          <w:color w:val="FF0000"/>
        </w:rPr>
      </w:pPr>
      <w:r w:rsidRPr="009965C0">
        <w:rPr>
          <w:rFonts w:ascii="Arial" w:hAnsi="Arial" w:cs="Arial"/>
          <w:b/>
          <w:color w:val="FF0000"/>
        </w:rPr>
        <w:t xml:space="preserve"> </w:t>
      </w:r>
    </w:p>
    <w:p w14:paraId="748179CC" w14:textId="77777777" w:rsidR="003D051B" w:rsidRDefault="00322E58" w:rsidP="00D2662F">
      <w:pPr>
        <w:rPr>
          <w:rFonts w:ascii="Arial" w:hAnsi="Arial" w:cs="Arial"/>
        </w:rPr>
      </w:pPr>
      <w:r w:rsidRPr="00322E58">
        <w:rPr>
          <w:noProof/>
        </w:rPr>
        <w:drawing>
          <wp:inline distT="0" distB="0" distL="0" distR="0" wp14:anchorId="306E32E6" wp14:editId="0EA37195">
            <wp:extent cx="5372100" cy="1024031"/>
            <wp:effectExtent l="0" t="0" r="0" b="508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5478" cy="1030394"/>
                    </a:xfrm>
                    <a:prstGeom prst="rect">
                      <a:avLst/>
                    </a:prstGeom>
                    <a:noFill/>
                    <a:ln>
                      <a:noFill/>
                    </a:ln>
                  </pic:spPr>
                </pic:pic>
              </a:graphicData>
            </a:graphic>
          </wp:inline>
        </w:drawing>
      </w:r>
    </w:p>
    <w:p w14:paraId="479751C6" w14:textId="77777777" w:rsidR="003D051B" w:rsidRPr="00D92C54" w:rsidRDefault="003D051B" w:rsidP="003D051B">
      <w:pPr>
        <w:rPr>
          <w:rFonts w:ascii="Arial" w:hAnsi="Arial" w:cs="Arial"/>
        </w:rPr>
      </w:pPr>
      <w:r w:rsidRPr="00D92C54">
        <w:rPr>
          <w:rFonts w:ascii="Arial" w:hAnsi="Arial" w:cs="Arial"/>
        </w:rPr>
        <w:t xml:space="preserve">Številka: </w:t>
      </w:r>
      <w:r>
        <w:rPr>
          <w:rFonts w:ascii="Arial" w:hAnsi="Arial" w:cs="Arial"/>
        </w:rPr>
        <w:t xml:space="preserve">0106 - </w:t>
      </w:r>
      <w:r w:rsidRPr="00D92C54">
        <w:rPr>
          <w:rFonts w:ascii="Arial" w:hAnsi="Arial" w:cs="Arial"/>
        </w:rPr>
        <w:t>SB/</w:t>
      </w:r>
      <w:r>
        <w:rPr>
          <w:rFonts w:ascii="Arial" w:hAnsi="Arial" w:cs="Arial"/>
        </w:rPr>
        <w:t>2021</w:t>
      </w:r>
    </w:p>
    <w:p w14:paraId="007946A1" w14:textId="77777777" w:rsidR="003D051B" w:rsidRDefault="003D051B" w:rsidP="00D2662F">
      <w:pPr>
        <w:rPr>
          <w:rFonts w:ascii="Arial" w:hAnsi="Arial" w:cs="Arial"/>
        </w:rPr>
      </w:pPr>
    </w:p>
    <w:p w14:paraId="0986B205" w14:textId="03D437C7" w:rsidR="00D2662F" w:rsidRPr="00322E58" w:rsidRDefault="00D2662F" w:rsidP="00D2662F">
      <w:pPr>
        <w:rPr>
          <w:rFonts w:ascii="Arial" w:hAnsi="Arial" w:cs="Arial"/>
          <w:color w:val="FF0000"/>
        </w:rPr>
      </w:pPr>
      <w:r w:rsidRPr="00D92C54">
        <w:rPr>
          <w:rFonts w:ascii="Arial" w:hAnsi="Arial" w:cs="Arial"/>
        </w:rPr>
        <w:t xml:space="preserve">Datum: </w:t>
      </w:r>
      <w:r w:rsidR="000D2CF8">
        <w:rPr>
          <w:rFonts w:ascii="Arial" w:hAnsi="Arial" w:cs="Arial"/>
        </w:rPr>
        <w:t>5</w:t>
      </w:r>
      <w:r w:rsidR="00CC3CD7" w:rsidRPr="00D92C54">
        <w:rPr>
          <w:rFonts w:ascii="Arial" w:hAnsi="Arial" w:cs="Arial"/>
        </w:rPr>
        <w:t>.2</w:t>
      </w:r>
      <w:r w:rsidRPr="00D92C54">
        <w:rPr>
          <w:rFonts w:ascii="Arial" w:hAnsi="Arial" w:cs="Arial"/>
        </w:rPr>
        <w:t>.20</w:t>
      </w:r>
      <w:r w:rsidR="003B502E" w:rsidRPr="00D92C54">
        <w:rPr>
          <w:rFonts w:ascii="Arial" w:hAnsi="Arial" w:cs="Arial"/>
        </w:rPr>
        <w:t>2</w:t>
      </w:r>
      <w:r w:rsidR="002B73D3">
        <w:rPr>
          <w:rFonts w:ascii="Arial" w:hAnsi="Arial" w:cs="Arial"/>
        </w:rPr>
        <w:t>1</w:t>
      </w:r>
    </w:p>
    <w:p w14:paraId="29B406D9" w14:textId="77777777" w:rsidR="00D2662F" w:rsidRPr="00D92C54" w:rsidRDefault="00D2662F" w:rsidP="00D2662F">
      <w:pPr>
        <w:rPr>
          <w:rFonts w:ascii="Arial" w:hAnsi="Arial" w:cs="Arial"/>
        </w:rPr>
      </w:pPr>
    </w:p>
    <w:p w14:paraId="7A778553" w14:textId="77777777" w:rsidR="00532CB2" w:rsidRPr="00D92C54" w:rsidRDefault="00532CB2" w:rsidP="00D2662F">
      <w:pPr>
        <w:rPr>
          <w:rFonts w:ascii="Arial" w:hAnsi="Arial" w:cs="Arial"/>
        </w:rPr>
      </w:pPr>
    </w:p>
    <w:p w14:paraId="5642C0D4" w14:textId="77777777" w:rsidR="00D2662F" w:rsidRPr="00D92C54" w:rsidRDefault="00D2662F" w:rsidP="00D2662F">
      <w:pPr>
        <w:rPr>
          <w:rFonts w:ascii="Arial" w:hAnsi="Arial" w:cs="Arial"/>
          <w:b/>
        </w:rPr>
      </w:pPr>
      <w:r w:rsidRPr="00D92C54">
        <w:rPr>
          <w:rFonts w:ascii="Arial" w:hAnsi="Arial" w:cs="Arial"/>
          <w:b/>
        </w:rPr>
        <w:t>VSEM MDSS</w:t>
      </w:r>
    </w:p>
    <w:p w14:paraId="59EC72A2" w14:textId="77777777" w:rsidR="00D2662F" w:rsidRPr="00D92C54" w:rsidRDefault="00D2662F" w:rsidP="00D2662F">
      <w:pPr>
        <w:rPr>
          <w:rFonts w:ascii="Arial" w:hAnsi="Arial" w:cs="Arial"/>
        </w:rPr>
      </w:pPr>
    </w:p>
    <w:p w14:paraId="0FF355F6" w14:textId="0535870E" w:rsidR="00B141AD" w:rsidRDefault="00B141AD" w:rsidP="00D2662F">
      <w:pPr>
        <w:rPr>
          <w:rFonts w:ascii="Arial" w:hAnsi="Arial" w:cs="Arial"/>
        </w:rPr>
      </w:pPr>
    </w:p>
    <w:p w14:paraId="718ACF8B" w14:textId="77777777" w:rsidR="00B141AD" w:rsidRPr="00D92C54" w:rsidRDefault="00B141AD" w:rsidP="00D2662F">
      <w:pPr>
        <w:rPr>
          <w:rFonts w:ascii="Arial" w:hAnsi="Arial" w:cs="Arial"/>
        </w:rPr>
      </w:pPr>
    </w:p>
    <w:p w14:paraId="3774E8F5" w14:textId="77777777" w:rsidR="00532CB2" w:rsidRPr="00D92C54" w:rsidRDefault="00532CB2" w:rsidP="00D2662F">
      <w:pPr>
        <w:jc w:val="both"/>
        <w:rPr>
          <w:rFonts w:ascii="Arial" w:hAnsi="Arial" w:cs="Arial"/>
        </w:rPr>
      </w:pPr>
    </w:p>
    <w:p w14:paraId="1B19E369" w14:textId="77777777" w:rsidR="00D2662F" w:rsidRPr="00D92C54" w:rsidRDefault="00D2662F" w:rsidP="00D2662F">
      <w:pPr>
        <w:jc w:val="both"/>
        <w:rPr>
          <w:rFonts w:ascii="Arial" w:hAnsi="Arial" w:cs="Arial"/>
          <w:b/>
        </w:rPr>
      </w:pPr>
      <w:r w:rsidRPr="00D92C54">
        <w:rPr>
          <w:rFonts w:ascii="Arial" w:hAnsi="Arial" w:cs="Arial"/>
          <w:b/>
        </w:rPr>
        <w:t xml:space="preserve">ZADEVA: Izvajanje Pravilnika o koriščenju programa za ohranjevanje zdravja  </w:t>
      </w:r>
    </w:p>
    <w:p w14:paraId="4B35F5E8" w14:textId="77777777" w:rsidR="00D2662F" w:rsidRPr="00D92C54" w:rsidRDefault="00D2662F" w:rsidP="00D2662F">
      <w:pPr>
        <w:jc w:val="both"/>
        <w:rPr>
          <w:rFonts w:ascii="Arial" w:hAnsi="Arial" w:cs="Arial"/>
          <w:b/>
        </w:rPr>
      </w:pPr>
      <w:r w:rsidRPr="00D92C54">
        <w:rPr>
          <w:rFonts w:ascii="Arial" w:hAnsi="Arial" w:cs="Arial"/>
          <w:b/>
        </w:rPr>
        <w:t xml:space="preserve">                 pri Zvezi društev slepih in slabovidnih Slovenije v letu 20</w:t>
      </w:r>
      <w:r w:rsidR="00D92C54" w:rsidRPr="00D92C54">
        <w:rPr>
          <w:rFonts w:ascii="Arial" w:hAnsi="Arial" w:cs="Arial"/>
          <w:b/>
        </w:rPr>
        <w:t>2</w:t>
      </w:r>
      <w:r w:rsidR="002B73D3">
        <w:rPr>
          <w:rFonts w:ascii="Arial" w:hAnsi="Arial" w:cs="Arial"/>
          <w:b/>
        </w:rPr>
        <w:t>1</w:t>
      </w:r>
    </w:p>
    <w:p w14:paraId="7027990C" w14:textId="77777777" w:rsidR="00D2662F" w:rsidRPr="00D92C54" w:rsidRDefault="00D2662F" w:rsidP="00D2662F">
      <w:pPr>
        <w:jc w:val="both"/>
        <w:rPr>
          <w:rFonts w:ascii="Arial" w:hAnsi="Arial" w:cs="Arial"/>
        </w:rPr>
      </w:pPr>
    </w:p>
    <w:p w14:paraId="3A276469" w14:textId="77777777" w:rsidR="00982258" w:rsidRPr="00D92C54" w:rsidRDefault="00982258" w:rsidP="00D2662F">
      <w:pPr>
        <w:jc w:val="both"/>
        <w:rPr>
          <w:rFonts w:ascii="Arial" w:hAnsi="Arial" w:cs="Arial"/>
        </w:rPr>
      </w:pPr>
    </w:p>
    <w:p w14:paraId="1443DE26" w14:textId="77777777" w:rsidR="00D2662F" w:rsidRPr="00D92C54" w:rsidRDefault="00D2662F" w:rsidP="00D2662F">
      <w:pPr>
        <w:jc w:val="both"/>
        <w:rPr>
          <w:rFonts w:ascii="Arial" w:hAnsi="Arial" w:cs="Arial"/>
        </w:rPr>
      </w:pPr>
      <w:r w:rsidRPr="00D92C54">
        <w:rPr>
          <w:rFonts w:ascii="Arial" w:hAnsi="Arial" w:cs="Arial"/>
        </w:rPr>
        <w:t xml:space="preserve">Z željo, da bi uresničili namene in cilje pri organizaciji in  izvajanju programa za aktivno ohranjevanje zdravja v domovih oddiha in posameznih enotah, vam v nadaljevanju posredujemo nekaj operativnih informacij in navodil, ki se nanašajo na enotno izvajanje Pravilnika o koriščenju programa za ohranjevanje zdravja pri Zvezi društev slepih in slabovidnih Slovenije. </w:t>
      </w:r>
    </w:p>
    <w:p w14:paraId="0AAE0EA8" w14:textId="77777777" w:rsidR="001A33B6" w:rsidRPr="009965C0" w:rsidRDefault="001A33B6" w:rsidP="00D2662F">
      <w:pPr>
        <w:jc w:val="both"/>
        <w:rPr>
          <w:rFonts w:ascii="Arial" w:hAnsi="Arial" w:cs="Arial"/>
          <w:color w:val="FF0000"/>
        </w:rPr>
      </w:pPr>
    </w:p>
    <w:p w14:paraId="5274F502" w14:textId="77777777" w:rsidR="00532CB2" w:rsidRPr="00D92C54" w:rsidRDefault="00532CB2" w:rsidP="00D2662F">
      <w:pPr>
        <w:jc w:val="both"/>
        <w:rPr>
          <w:rFonts w:ascii="Arial" w:hAnsi="Arial" w:cs="Arial"/>
          <w:u w:val="single"/>
        </w:rPr>
      </w:pPr>
    </w:p>
    <w:p w14:paraId="6BE82D7C" w14:textId="77777777" w:rsidR="00D2662F" w:rsidRPr="00D92C54" w:rsidRDefault="00D2662F" w:rsidP="00D2662F">
      <w:pPr>
        <w:jc w:val="both"/>
        <w:rPr>
          <w:rFonts w:ascii="Arial" w:hAnsi="Arial" w:cs="Arial"/>
          <w:b/>
          <w:u w:val="single"/>
        </w:rPr>
      </w:pPr>
      <w:r w:rsidRPr="00D92C54">
        <w:rPr>
          <w:rFonts w:ascii="Arial" w:hAnsi="Arial" w:cs="Arial"/>
          <w:b/>
          <w:u w:val="single"/>
        </w:rPr>
        <w:t>A/ Splošna navodila</w:t>
      </w:r>
    </w:p>
    <w:p w14:paraId="4525CD22" w14:textId="77777777" w:rsidR="00D2662F" w:rsidRPr="00D92C54" w:rsidRDefault="00D2662F" w:rsidP="00D2662F">
      <w:pPr>
        <w:jc w:val="both"/>
        <w:rPr>
          <w:rFonts w:ascii="Arial" w:hAnsi="Arial" w:cs="Arial"/>
          <w:u w:val="single"/>
        </w:rPr>
      </w:pPr>
    </w:p>
    <w:p w14:paraId="563B5828" w14:textId="77777777" w:rsidR="00D2662F" w:rsidRPr="00D92C54" w:rsidRDefault="00D2662F" w:rsidP="00D2662F">
      <w:pPr>
        <w:jc w:val="both"/>
        <w:rPr>
          <w:rFonts w:ascii="Arial" w:hAnsi="Arial" w:cs="Arial"/>
        </w:rPr>
      </w:pPr>
      <w:r w:rsidRPr="00D92C54">
        <w:rPr>
          <w:rFonts w:ascii="Arial" w:hAnsi="Arial" w:cs="Arial"/>
        </w:rPr>
        <w:t>Program za ohranjevanje zdravja pri Zvezi je namenjen slepim in slabovidnim osebam za ohranjanje telesnega, duševnega in socialnega zdravja, preprečevanju socialne izključenosti ter obnovitvi psihofizičnih sposobnosti s ciljem, da bi lažje zadovoljevali potrebe osebnega, družinskega in družabnega življenja v okolju v katerem živijo, delajo ali se šolajo.</w:t>
      </w:r>
    </w:p>
    <w:p w14:paraId="3DB1E952" w14:textId="77777777" w:rsidR="00D2662F" w:rsidRPr="009965C0" w:rsidRDefault="00D2662F" w:rsidP="00D2662F">
      <w:pPr>
        <w:jc w:val="both"/>
        <w:rPr>
          <w:rFonts w:ascii="Arial" w:hAnsi="Arial" w:cs="Arial"/>
          <w:color w:val="FF0000"/>
        </w:rPr>
      </w:pPr>
    </w:p>
    <w:p w14:paraId="6D50D31E" w14:textId="77777777" w:rsidR="00D2662F" w:rsidRPr="00D92C54" w:rsidRDefault="00D2662F" w:rsidP="00D2662F">
      <w:pPr>
        <w:jc w:val="both"/>
        <w:rPr>
          <w:rFonts w:ascii="Arial" w:hAnsi="Arial" w:cs="Arial"/>
        </w:rPr>
      </w:pPr>
      <w:r w:rsidRPr="00D92C54">
        <w:rPr>
          <w:rFonts w:ascii="Arial" w:hAnsi="Arial" w:cs="Arial"/>
        </w:rPr>
        <w:t>Zveza bo izvajala program v lastnih objektih in enota</w:t>
      </w:r>
      <w:r w:rsidR="00D92C54" w:rsidRPr="00D92C54">
        <w:rPr>
          <w:rFonts w:ascii="Arial" w:hAnsi="Arial" w:cs="Arial"/>
        </w:rPr>
        <w:t>h</w:t>
      </w:r>
      <w:r w:rsidRPr="00D92C54">
        <w:rPr>
          <w:rFonts w:ascii="Arial" w:hAnsi="Arial" w:cs="Arial"/>
        </w:rPr>
        <w:t xml:space="preserve">, posebej prilagojenih za slepe in slabovidne in sicer v domovih oddiha s polno dnevno in nočno oskrbo z nastanitvijo, prehrano in strežbo, souporabo skupnih prostorov in prilagojenih naprav ter uporabo tehničnih in drugih pripomočkov za šport, razvedrilo in aktivno preživljanje prostega časa. </w:t>
      </w:r>
    </w:p>
    <w:p w14:paraId="50C0080E" w14:textId="77777777" w:rsidR="00D2662F" w:rsidRPr="00D92C54" w:rsidRDefault="00D2662F" w:rsidP="00D2662F">
      <w:pPr>
        <w:jc w:val="both"/>
        <w:rPr>
          <w:rFonts w:ascii="Arial" w:hAnsi="Arial" w:cs="Arial"/>
        </w:rPr>
      </w:pPr>
    </w:p>
    <w:p w14:paraId="7201D920" w14:textId="77777777" w:rsidR="00D92C54" w:rsidRDefault="00D2662F" w:rsidP="00D2662F">
      <w:pPr>
        <w:jc w:val="both"/>
        <w:rPr>
          <w:rFonts w:ascii="Arial" w:hAnsi="Arial" w:cs="Arial"/>
        </w:rPr>
      </w:pPr>
      <w:r w:rsidRPr="00D92C54">
        <w:rPr>
          <w:rFonts w:ascii="Arial" w:hAnsi="Arial" w:cs="Arial"/>
        </w:rPr>
        <w:t>Program v domu</w:t>
      </w:r>
      <w:r w:rsidRPr="00D92C54">
        <w:rPr>
          <w:rFonts w:ascii="Arial" w:hAnsi="Arial" w:cs="Arial"/>
          <w:sz w:val="28"/>
          <w:szCs w:val="28"/>
        </w:rPr>
        <w:t xml:space="preserve"> </w:t>
      </w:r>
      <w:r w:rsidRPr="00D92C54">
        <w:rPr>
          <w:rFonts w:ascii="Arial" w:hAnsi="Arial" w:cs="Arial"/>
        </w:rPr>
        <w:t xml:space="preserve">oddiha v Izoli se bo odvijal v dekadah in sicer od </w:t>
      </w:r>
      <w:r w:rsidR="002B73D3">
        <w:rPr>
          <w:rFonts w:ascii="Arial" w:hAnsi="Arial" w:cs="Arial"/>
        </w:rPr>
        <w:t>1</w:t>
      </w:r>
      <w:r w:rsidRPr="00D92C54">
        <w:rPr>
          <w:rFonts w:ascii="Arial" w:hAnsi="Arial" w:cs="Arial"/>
        </w:rPr>
        <w:t>.</w:t>
      </w:r>
      <w:r w:rsidR="002B73D3">
        <w:rPr>
          <w:rFonts w:ascii="Arial" w:hAnsi="Arial" w:cs="Arial"/>
        </w:rPr>
        <w:t>7</w:t>
      </w:r>
      <w:r w:rsidRPr="00D92C54">
        <w:rPr>
          <w:rFonts w:ascii="Arial" w:hAnsi="Arial" w:cs="Arial"/>
        </w:rPr>
        <w:t>. do 11.9.</w:t>
      </w:r>
      <w:r w:rsidR="004E2513" w:rsidRPr="00D92C54">
        <w:rPr>
          <w:rFonts w:ascii="Arial" w:hAnsi="Arial" w:cs="Arial"/>
        </w:rPr>
        <w:t>20</w:t>
      </w:r>
      <w:r w:rsidR="00D92C54" w:rsidRPr="00D92C54">
        <w:rPr>
          <w:rFonts w:ascii="Arial" w:hAnsi="Arial" w:cs="Arial"/>
        </w:rPr>
        <w:t>2</w:t>
      </w:r>
      <w:r w:rsidR="002B73D3">
        <w:rPr>
          <w:rFonts w:ascii="Arial" w:hAnsi="Arial" w:cs="Arial"/>
        </w:rPr>
        <w:t>1</w:t>
      </w:r>
      <w:r w:rsidRPr="00D92C54">
        <w:rPr>
          <w:rFonts w:ascii="Arial" w:hAnsi="Arial" w:cs="Arial"/>
        </w:rPr>
        <w:t xml:space="preserve">. </w:t>
      </w:r>
    </w:p>
    <w:p w14:paraId="4BF38ADF" w14:textId="656E799B" w:rsidR="002B73D3" w:rsidRDefault="002B73D3" w:rsidP="00D2662F">
      <w:pPr>
        <w:jc w:val="both"/>
        <w:rPr>
          <w:rFonts w:ascii="Arial" w:hAnsi="Arial" w:cs="Arial"/>
        </w:rPr>
      </w:pPr>
      <w:r>
        <w:rPr>
          <w:rFonts w:ascii="Arial" w:hAnsi="Arial" w:cs="Arial"/>
        </w:rPr>
        <w:t>V kolikor bo mogoče izpeljati tudi 1. dekado in sicer od 21.6.-1.7.2021 vas bomo o tem predčasno obvestili.</w:t>
      </w:r>
    </w:p>
    <w:p w14:paraId="5A3C21DF" w14:textId="77777777" w:rsidR="00FB5CCA" w:rsidRPr="00D92C54" w:rsidRDefault="00FB5CCA" w:rsidP="00D2662F">
      <w:pPr>
        <w:jc w:val="both"/>
        <w:rPr>
          <w:rFonts w:ascii="Arial" w:hAnsi="Arial" w:cs="Arial"/>
        </w:rPr>
      </w:pPr>
    </w:p>
    <w:p w14:paraId="59237CBB" w14:textId="77777777" w:rsidR="002B73D3" w:rsidRDefault="00D2662F" w:rsidP="00D2662F">
      <w:pPr>
        <w:jc w:val="both"/>
        <w:rPr>
          <w:rFonts w:ascii="Arial" w:hAnsi="Arial" w:cs="Arial"/>
        </w:rPr>
      </w:pPr>
      <w:r w:rsidRPr="00D92C54">
        <w:rPr>
          <w:rFonts w:ascii="Arial" w:hAnsi="Arial" w:cs="Arial"/>
        </w:rPr>
        <w:t xml:space="preserve">Objekt je klimatiziran in se nahaja v lepem, senčnem vrtu in je približno </w:t>
      </w:r>
      <w:smartTag w:uri="urn:schemas-microsoft-com:office:smarttags" w:element="metricconverter">
        <w:smartTagPr>
          <w:attr w:name="ProductID" w:val="100 m"/>
        </w:smartTagPr>
        <w:r w:rsidRPr="00D92C54">
          <w:rPr>
            <w:rFonts w:ascii="Arial" w:hAnsi="Arial" w:cs="Arial"/>
          </w:rPr>
          <w:t>100 m</w:t>
        </w:r>
      </w:smartTag>
      <w:r w:rsidRPr="00D92C54">
        <w:rPr>
          <w:rFonts w:ascii="Arial" w:hAnsi="Arial" w:cs="Arial"/>
        </w:rPr>
        <w:t xml:space="preserve"> oddaljen  od morja. Tudi plaža je prilagojena potrebam slepih in slabovidnih (ograje, talne</w:t>
      </w:r>
      <w:r w:rsidR="00B833D8" w:rsidRPr="00D92C54">
        <w:rPr>
          <w:rFonts w:ascii="Arial" w:hAnsi="Arial" w:cs="Arial"/>
        </w:rPr>
        <w:t xml:space="preserve"> taktilne oznake</w:t>
      </w:r>
      <w:r w:rsidRPr="00D92C54">
        <w:rPr>
          <w:rFonts w:ascii="Arial" w:hAnsi="Arial" w:cs="Arial"/>
        </w:rPr>
        <w:t xml:space="preserve">, zvočnik). Na plaži je tudi manjši bazen z morsko vodo, </w:t>
      </w:r>
      <w:r w:rsidR="00B833D8" w:rsidRPr="00D92C54">
        <w:rPr>
          <w:rFonts w:ascii="Arial" w:hAnsi="Arial" w:cs="Arial"/>
        </w:rPr>
        <w:t>ki</w:t>
      </w:r>
      <w:r w:rsidR="00802A10" w:rsidRPr="00D92C54">
        <w:rPr>
          <w:rFonts w:ascii="Arial" w:hAnsi="Arial" w:cs="Arial"/>
        </w:rPr>
        <w:t xml:space="preserve"> je bil prenovljen v letu 2016,</w:t>
      </w:r>
      <w:r w:rsidRPr="00D92C54">
        <w:rPr>
          <w:rFonts w:ascii="Arial" w:hAnsi="Arial" w:cs="Arial"/>
        </w:rPr>
        <w:t xml:space="preserve"> Vrša – kot se imenuje večnamenski prostor za točenje pijač in napitkov ter sanitarije</w:t>
      </w:r>
      <w:r w:rsidR="00B833D8" w:rsidRPr="00D92C54">
        <w:rPr>
          <w:rFonts w:ascii="Arial" w:hAnsi="Arial" w:cs="Arial"/>
        </w:rPr>
        <w:t xml:space="preserve"> in prostor za preoblačenje</w:t>
      </w:r>
      <w:r w:rsidRPr="00D92C54">
        <w:rPr>
          <w:rFonts w:ascii="Arial" w:hAnsi="Arial" w:cs="Arial"/>
        </w:rPr>
        <w:t xml:space="preserve">. </w:t>
      </w:r>
      <w:r w:rsidR="002B73D3">
        <w:rPr>
          <w:rFonts w:ascii="Arial" w:hAnsi="Arial" w:cs="Arial"/>
        </w:rPr>
        <w:t xml:space="preserve">V letu 2020 se je v domu na novo uredila brezžična internetna povezava.  </w:t>
      </w:r>
    </w:p>
    <w:p w14:paraId="4174E51B" w14:textId="77777777" w:rsidR="002B73D3" w:rsidRDefault="00D2662F" w:rsidP="00D2662F">
      <w:pPr>
        <w:jc w:val="both"/>
        <w:rPr>
          <w:rFonts w:ascii="Arial" w:hAnsi="Arial" w:cs="Arial"/>
        </w:rPr>
      </w:pPr>
      <w:r w:rsidRPr="00D92C54">
        <w:rPr>
          <w:rFonts w:ascii="Arial" w:hAnsi="Arial" w:cs="Arial"/>
        </w:rPr>
        <w:lastRenderedPageBreak/>
        <w:t>Devetnajst enot (dve ali tri posteljne</w:t>
      </w:r>
      <w:r w:rsidR="001A33B6" w:rsidRPr="00D92C54">
        <w:rPr>
          <w:rFonts w:ascii="Arial" w:hAnsi="Arial" w:cs="Arial"/>
        </w:rPr>
        <w:t>,</w:t>
      </w:r>
      <w:r w:rsidRPr="00D92C54">
        <w:rPr>
          <w:rFonts w:ascii="Arial" w:hAnsi="Arial" w:cs="Arial"/>
        </w:rPr>
        <w:t xml:space="preserve"> od teh jih je sedem z balkonom ali teraso) ima kopalnico in WC, trinajst enot ima tudi sedežno garnituro, ki jo je možno urediti v dvojno ležišče, vsaka enota ima glasbeni stolp z radiom, priključkom za USB ključek ter MP3 predvajalnikom. Pritlična enota je urejena za koristnika na invalidskem vozičku. Posteljnina</w:t>
      </w:r>
      <w:r w:rsidR="001A33B6" w:rsidRPr="00D92C54">
        <w:rPr>
          <w:rFonts w:ascii="Arial" w:hAnsi="Arial" w:cs="Arial"/>
        </w:rPr>
        <w:t>, milo</w:t>
      </w:r>
      <w:r w:rsidRPr="00D92C54">
        <w:rPr>
          <w:rFonts w:ascii="Arial" w:hAnsi="Arial" w:cs="Arial"/>
        </w:rPr>
        <w:t xml:space="preserve"> in ena brisača na ležišče je v enoti, ostale osebne potrebščine mora uporabnik prinesti s seboj. </w:t>
      </w:r>
      <w:r w:rsidR="001A33B6" w:rsidRPr="00D92C54">
        <w:rPr>
          <w:rFonts w:ascii="Arial" w:hAnsi="Arial" w:cs="Arial"/>
        </w:rPr>
        <w:t>Menjava</w:t>
      </w:r>
      <w:r w:rsidRPr="00D92C54">
        <w:rPr>
          <w:rFonts w:ascii="Arial" w:hAnsi="Arial" w:cs="Arial"/>
        </w:rPr>
        <w:t xml:space="preserve"> brisač </w:t>
      </w:r>
      <w:r w:rsidR="001A33B6" w:rsidRPr="00D92C54">
        <w:rPr>
          <w:rFonts w:ascii="Arial" w:hAnsi="Arial" w:cs="Arial"/>
        </w:rPr>
        <w:t xml:space="preserve">je </w:t>
      </w:r>
      <w:r w:rsidRPr="00D92C54">
        <w:rPr>
          <w:rFonts w:ascii="Arial" w:hAnsi="Arial" w:cs="Arial"/>
        </w:rPr>
        <w:t xml:space="preserve">na pet dni. </w:t>
      </w:r>
    </w:p>
    <w:p w14:paraId="345C3D82" w14:textId="77777777" w:rsidR="00B141AD" w:rsidRDefault="00B141AD" w:rsidP="00D2662F">
      <w:pPr>
        <w:jc w:val="both"/>
        <w:rPr>
          <w:rFonts w:ascii="Arial" w:hAnsi="Arial" w:cs="Arial"/>
        </w:rPr>
      </w:pPr>
    </w:p>
    <w:p w14:paraId="3C86081D" w14:textId="2F4E9450" w:rsidR="00D2662F" w:rsidRPr="0013366C" w:rsidRDefault="00D2662F" w:rsidP="0013366C">
      <w:pPr>
        <w:jc w:val="both"/>
        <w:rPr>
          <w:rFonts w:ascii="Arial" w:hAnsi="Arial" w:cs="Arial"/>
        </w:rPr>
      </w:pPr>
      <w:r w:rsidRPr="007966C6">
        <w:rPr>
          <w:rFonts w:ascii="Arial" w:hAnsi="Arial" w:cs="Arial"/>
        </w:rPr>
        <w:t>Koristnikom programa, ki bodo želeli biti sami v dvoposteljni sobi, se bo prispevek povišal za 7,00 EUR na dan</w:t>
      </w:r>
      <w:r w:rsidR="001A33B6" w:rsidRPr="007966C6">
        <w:rPr>
          <w:rFonts w:ascii="Arial" w:hAnsi="Arial" w:cs="Arial"/>
        </w:rPr>
        <w:t>, razen v primeru, ko dom ni polno zaseden.</w:t>
      </w:r>
      <w:r w:rsidR="00FB5CCA">
        <w:rPr>
          <w:rFonts w:ascii="Arial" w:hAnsi="Arial" w:cs="Arial"/>
        </w:rPr>
        <w:t xml:space="preserve"> </w:t>
      </w:r>
      <w:r w:rsidR="0013366C">
        <w:rPr>
          <w:rFonts w:ascii="Arial" w:hAnsi="Arial" w:cs="Arial"/>
        </w:rPr>
        <w:t xml:space="preserve">Izjema sta sobi št. 4 in 14 ker v njima ni </w:t>
      </w:r>
      <w:r w:rsidR="0013366C" w:rsidRPr="0013366C">
        <w:rPr>
          <w:rFonts w:ascii="Arial" w:hAnsi="Arial" w:cs="Arial"/>
        </w:rPr>
        <w:t>mogoča dvoposteljna raba</w:t>
      </w:r>
      <w:r w:rsidR="0013366C">
        <w:rPr>
          <w:rFonts w:ascii="Arial" w:hAnsi="Arial" w:cs="Arial"/>
        </w:rPr>
        <w:t>,</w:t>
      </w:r>
      <w:r w:rsidR="0013366C" w:rsidRPr="0013366C">
        <w:rPr>
          <w:rFonts w:ascii="Arial" w:hAnsi="Arial" w:cs="Arial"/>
        </w:rPr>
        <w:t xml:space="preserve"> zato</w:t>
      </w:r>
      <w:r w:rsidR="0013366C">
        <w:rPr>
          <w:rFonts w:ascii="Arial" w:hAnsi="Arial" w:cs="Arial"/>
        </w:rPr>
        <w:t xml:space="preserve"> tam ne </w:t>
      </w:r>
      <w:r w:rsidR="0013366C" w:rsidRPr="0013366C">
        <w:rPr>
          <w:rFonts w:ascii="Arial" w:hAnsi="Arial" w:cs="Arial"/>
        </w:rPr>
        <w:t xml:space="preserve"> bomo računali enoposteljn</w:t>
      </w:r>
      <w:r w:rsidR="0013366C">
        <w:rPr>
          <w:rFonts w:ascii="Arial" w:hAnsi="Arial" w:cs="Arial"/>
        </w:rPr>
        <w:t>e</w:t>
      </w:r>
      <w:r w:rsidR="0013366C" w:rsidRPr="0013366C">
        <w:rPr>
          <w:rFonts w:ascii="Arial" w:hAnsi="Arial" w:cs="Arial"/>
        </w:rPr>
        <w:t xml:space="preserve"> uporab</w:t>
      </w:r>
      <w:r w:rsidR="0013366C">
        <w:rPr>
          <w:rFonts w:ascii="Arial" w:hAnsi="Arial" w:cs="Arial"/>
        </w:rPr>
        <w:t>e.</w:t>
      </w:r>
    </w:p>
    <w:p w14:paraId="6C52A46B" w14:textId="77777777" w:rsidR="00D2662F" w:rsidRPr="00D92C54" w:rsidRDefault="00D2662F" w:rsidP="00D2662F">
      <w:pPr>
        <w:jc w:val="both"/>
        <w:rPr>
          <w:rFonts w:ascii="Arial" w:hAnsi="Arial" w:cs="Arial"/>
        </w:rPr>
      </w:pPr>
    </w:p>
    <w:p w14:paraId="397A9595" w14:textId="77777777" w:rsidR="00D2662F" w:rsidRPr="00D92C54" w:rsidRDefault="00D2662F" w:rsidP="00D2662F">
      <w:pPr>
        <w:jc w:val="both"/>
        <w:rPr>
          <w:rFonts w:ascii="Arial" w:hAnsi="Arial" w:cs="Arial"/>
        </w:rPr>
      </w:pPr>
      <w:r w:rsidRPr="00D92C54">
        <w:rPr>
          <w:rFonts w:ascii="Arial" w:hAnsi="Arial" w:cs="Arial"/>
        </w:rPr>
        <w:t>Dom oddiha ima poleg kuhinjskih prostorov še dve jedilnici in interni bife s toplimi in hladnimi napitki.</w:t>
      </w:r>
    </w:p>
    <w:p w14:paraId="2EC94095" w14:textId="77777777" w:rsidR="00D2662F" w:rsidRPr="003F58F4" w:rsidRDefault="00D2662F" w:rsidP="00D2662F">
      <w:pPr>
        <w:ind w:left="360"/>
        <w:jc w:val="both"/>
        <w:rPr>
          <w:rFonts w:ascii="Arial" w:hAnsi="Arial" w:cs="Arial"/>
        </w:rPr>
      </w:pPr>
    </w:p>
    <w:p w14:paraId="79BF6A98" w14:textId="77777777" w:rsidR="00E57EEA" w:rsidRPr="003F58F4" w:rsidRDefault="00D2662F" w:rsidP="00D2662F">
      <w:pPr>
        <w:jc w:val="both"/>
        <w:rPr>
          <w:rFonts w:ascii="Arial" w:hAnsi="Arial" w:cs="Arial"/>
        </w:rPr>
      </w:pPr>
      <w:r w:rsidRPr="003F58F4">
        <w:rPr>
          <w:rFonts w:ascii="Arial" w:hAnsi="Arial" w:cs="Arial"/>
        </w:rPr>
        <w:t>V domu  oddiha na Okroglem bo</w:t>
      </w:r>
      <w:r w:rsidR="00D92C54" w:rsidRPr="003F58F4">
        <w:rPr>
          <w:rFonts w:ascii="Arial" w:hAnsi="Arial" w:cs="Arial"/>
        </w:rPr>
        <w:t xml:space="preserve"> izvedena </w:t>
      </w:r>
      <w:r w:rsidRPr="003F58F4">
        <w:rPr>
          <w:rFonts w:ascii="Arial" w:hAnsi="Arial" w:cs="Arial"/>
        </w:rPr>
        <w:t xml:space="preserve"> dekad</w:t>
      </w:r>
      <w:r w:rsidR="003F58F4" w:rsidRPr="003F58F4">
        <w:rPr>
          <w:rFonts w:ascii="Arial" w:hAnsi="Arial" w:cs="Arial"/>
        </w:rPr>
        <w:t xml:space="preserve">a </w:t>
      </w:r>
      <w:r w:rsidRPr="003F58F4">
        <w:rPr>
          <w:rFonts w:ascii="Arial" w:hAnsi="Arial" w:cs="Arial"/>
        </w:rPr>
        <w:t xml:space="preserve"> v času glavne sezone, </w:t>
      </w:r>
      <w:r w:rsidR="003F58F4" w:rsidRPr="003F58F4">
        <w:rPr>
          <w:rFonts w:ascii="Arial" w:hAnsi="Arial" w:cs="Arial"/>
        </w:rPr>
        <w:t xml:space="preserve">in sicer </w:t>
      </w:r>
      <w:r w:rsidRPr="003F58F4">
        <w:rPr>
          <w:rFonts w:ascii="Arial" w:hAnsi="Arial" w:cs="Arial"/>
        </w:rPr>
        <w:t>od 1</w:t>
      </w:r>
      <w:r w:rsidR="003F58F4" w:rsidRPr="003F58F4">
        <w:rPr>
          <w:rFonts w:ascii="Arial" w:hAnsi="Arial" w:cs="Arial"/>
        </w:rPr>
        <w:t>1</w:t>
      </w:r>
      <w:r w:rsidRPr="003F58F4">
        <w:rPr>
          <w:rFonts w:ascii="Arial" w:hAnsi="Arial" w:cs="Arial"/>
        </w:rPr>
        <w:t xml:space="preserve">.7. do </w:t>
      </w:r>
      <w:r w:rsidR="003F58F4" w:rsidRPr="003F58F4">
        <w:rPr>
          <w:rFonts w:ascii="Arial" w:hAnsi="Arial" w:cs="Arial"/>
        </w:rPr>
        <w:t>2</w:t>
      </w:r>
      <w:r w:rsidRPr="003F58F4">
        <w:rPr>
          <w:rFonts w:ascii="Arial" w:hAnsi="Arial" w:cs="Arial"/>
        </w:rPr>
        <w:t>1.</w:t>
      </w:r>
      <w:r w:rsidR="003F58F4" w:rsidRPr="003F58F4">
        <w:rPr>
          <w:rFonts w:ascii="Arial" w:hAnsi="Arial" w:cs="Arial"/>
        </w:rPr>
        <w:t>7</w:t>
      </w:r>
      <w:r w:rsidRPr="003F58F4">
        <w:rPr>
          <w:rFonts w:ascii="Arial" w:hAnsi="Arial" w:cs="Arial"/>
        </w:rPr>
        <w:t>.</w:t>
      </w:r>
      <w:r w:rsidR="004E2513" w:rsidRPr="003F58F4">
        <w:rPr>
          <w:rFonts w:ascii="Arial" w:hAnsi="Arial" w:cs="Arial"/>
        </w:rPr>
        <w:t>20</w:t>
      </w:r>
      <w:r w:rsidR="003F58F4" w:rsidRPr="003F58F4">
        <w:rPr>
          <w:rFonts w:ascii="Arial" w:hAnsi="Arial" w:cs="Arial"/>
        </w:rPr>
        <w:t>2</w:t>
      </w:r>
      <w:r w:rsidR="002B73D3">
        <w:rPr>
          <w:rFonts w:ascii="Arial" w:hAnsi="Arial" w:cs="Arial"/>
        </w:rPr>
        <w:t>1</w:t>
      </w:r>
      <w:r w:rsidRPr="003F58F4">
        <w:rPr>
          <w:rFonts w:ascii="Arial" w:hAnsi="Arial" w:cs="Arial"/>
        </w:rPr>
        <w:t>, če se bo za to odločilo dovolj koristnikov</w:t>
      </w:r>
      <w:r w:rsidR="003F58F4" w:rsidRPr="003F58F4">
        <w:rPr>
          <w:rFonts w:ascii="Arial" w:hAnsi="Arial" w:cs="Arial"/>
        </w:rPr>
        <w:t>.</w:t>
      </w:r>
    </w:p>
    <w:p w14:paraId="3F693A96" w14:textId="77777777" w:rsidR="003F58F4" w:rsidRPr="009965C0" w:rsidRDefault="003F58F4" w:rsidP="00D2662F">
      <w:pPr>
        <w:jc w:val="both"/>
        <w:rPr>
          <w:rFonts w:ascii="Arial" w:hAnsi="Arial" w:cs="Arial"/>
          <w:color w:val="FF0000"/>
        </w:rPr>
      </w:pPr>
    </w:p>
    <w:p w14:paraId="42F95F96" w14:textId="77777777" w:rsidR="00D2662F" w:rsidRDefault="00D2662F" w:rsidP="00D2662F">
      <w:pPr>
        <w:jc w:val="both"/>
        <w:rPr>
          <w:rFonts w:ascii="Arial" w:hAnsi="Arial" w:cs="Arial"/>
        </w:rPr>
      </w:pPr>
      <w:r w:rsidRPr="003F58F4">
        <w:rPr>
          <w:rFonts w:ascii="Arial" w:hAnsi="Arial" w:cs="Arial"/>
        </w:rPr>
        <w:t xml:space="preserve"> V letih 2005/2006 je potekala rekonstrukcija in prenova Vile Toma Zupana z ureditvijo neposredne okolice, tako da je sedaj najsodobneje opremljena. V vili oz. gradu je 9 sob z lastnimi kopalnicami, od tega sta dve prirejeni za uporabnike na invalidskih vozičkih, prav za to pa je zgrajen tudi dodaten dostop z dvigalom, ki je še posebej opremljeno z zvočno signalizacijo in </w:t>
      </w:r>
      <w:proofErr w:type="spellStart"/>
      <w:r w:rsidRPr="003F58F4">
        <w:rPr>
          <w:rFonts w:ascii="Arial" w:hAnsi="Arial" w:cs="Arial"/>
        </w:rPr>
        <w:t>brajevimi</w:t>
      </w:r>
      <w:proofErr w:type="spellEnd"/>
      <w:r w:rsidRPr="003F58F4">
        <w:rPr>
          <w:rFonts w:ascii="Arial" w:hAnsi="Arial" w:cs="Arial"/>
        </w:rPr>
        <w:t xml:space="preserve"> oznakami. V pritličju je kapela z znamenitim oltarjem Sv.</w:t>
      </w:r>
      <w:r w:rsidR="00C75E0B" w:rsidRPr="003F58F4">
        <w:rPr>
          <w:rFonts w:ascii="Arial" w:hAnsi="Arial" w:cs="Arial"/>
        </w:rPr>
        <w:t xml:space="preserve"> </w:t>
      </w:r>
      <w:r w:rsidRPr="003F58F4">
        <w:rPr>
          <w:rFonts w:ascii="Arial" w:hAnsi="Arial" w:cs="Arial"/>
        </w:rPr>
        <w:t xml:space="preserve">Cirila in Metoda, v kleti so prostori namenjeni rekreacijskemu programu in usposabljanju (finska </w:t>
      </w:r>
      <w:proofErr w:type="spellStart"/>
      <w:r w:rsidRPr="003F58F4">
        <w:rPr>
          <w:rFonts w:ascii="Arial" w:hAnsi="Arial" w:cs="Arial"/>
        </w:rPr>
        <w:t>sauna</w:t>
      </w:r>
      <w:proofErr w:type="spellEnd"/>
      <w:r w:rsidRPr="003F58F4">
        <w:rPr>
          <w:rFonts w:ascii="Arial" w:hAnsi="Arial" w:cs="Arial"/>
        </w:rPr>
        <w:t xml:space="preserve">, trenažna naprava za fitnes,  govoreči pikado za slepe in druge družabne igre za slepe), v izkoriščeni mansardi je </w:t>
      </w:r>
      <w:proofErr w:type="spellStart"/>
      <w:r w:rsidRPr="003F58F4">
        <w:rPr>
          <w:rFonts w:ascii="Arial" w:hAnsi="Arial" w:cs="Arial"/>
        </w:rPr>
        <w:t>brajeva</w:t>
      </w:r>
      <w:proofErr w:type="spellEnd"/>
      <w:r w:rsidRPr="003F58F4">
        <w:rPr>
          <w:rFonts w:ascii="Arial" w:hAnsi="Arial" w:cs="Arial"/>
        </w:rPr>
        <w:t xml:space="preserve"> in zvočna knjižnica  ter čitalnica za slepe in slabovidne, v obstoječem stolpu pa je urejena spominska soba monsinjorja Toma Zupana.</w:t>
      </w:r>
    </w:p>
    <w:p w14:paraId="73D4E830" w14:textId="749C7FED" w:rsidR="002B73D3" w:rsidRPr="003F58F4" w:rsidRDefault="002B73D3" w:rsidP="00D2662F">
      <w:pPr>
        <w:jc w:val="both"/>
        <w:rPr>
          <w:rFonts w:ascii="Arial" w:hAnsi="Arial" w:cs="Arial"/>
        </w:rPr>
      </w:pPr>
      <w:r>
        <w:rPr>
          <w:rFonts w:ascii="Arial" w:hAnsi="Arial" w:cs="Arial"/>
        </w:rPr>
        <w:t>V letu 2020 je bila sanirana kapilarna vlaga v kletnih prostorih vile ter fasa</w:t>
      </w:r>
      <w:r w:rsidR="005C7BA2">
        <w:rPr>
          <w:rFonts w:ascii="Arial" w:hAnsi="Arial" w:cs="Arial"/>
        </w:rPr>
        <w:t>d</w:t>
      </w:r>
      <w:r>
        <w:rPr>
          <w:rFonts w:ascii="Arial" w:hAnsi="Arial" w:cs="Arial"/>
        </w:rPr>
        <w:t>a in podporna st</w:t>
      </w:r>
      <w:r w:rsidR="005C7BA2">
        <w:rPr>
          <w:rFonts w:ascii="Arial" w:hAnsi="Arial" w:cs="Arial"/>
        </w:rPr>
        <w:t>ebra</w:t>
      </w:r>
      <w:r>
        <w:rPr>
          <w:rFonts w:ascii="Arial" w:hAnsi="Arial" w:cs="Arial"/>
        </w:rPr>
        <w:t xml:space="preserve"> na SZ strani.</w:t>
      </w:r>
    </w:p>
    <w:p w14:paraId="49DC6C74" w14:textId="77777777" w:rsidR="00D2662F" w:rsidRPr="003F58F4" w:rsidRDefault="00D2662F" w:rsidP="00D2662F">
      <w:pPr>
        <w:jc w:val="both"/>
        <w:rPr>
          <w:rFonts w:ascii="Arial" w:hAnsi="Arial" w:cs="Arial"/>
        </w:rPr>
      </w:pPr>
    </w:p>
    <w:p w14:paraId="28397117" w14:textId="77777777" w:rsidR="00D2662F" w:rsidRPr="003F58F4" w:rsidRDefault="00D2662F" w:rsidP="00D2662F">
      <w:pPr>
        <w:jc w:val="both"/>
        <w:rPr>
          <w:rFonts w:ascii="Arial" w:hAnsi="Arial" w:cs="Arial"/>
        </w:rPr>
      </w:pPr>
      <w:r w:rsidRPr="003F58F4">
        <w:rPr>
          <w:rFonts w:ascii="Arial" w:hAnsi="Arial" w:cs="Arial"/>
        </w:rPr>
        <w:t>Sobe v vili Toma Zupana so dv</w:t>
      </w:r>
      <w:r w:rsidR="001A33B6" w:rsidRPr="003F58F4">
        <w:rPr>
          <w:rFonts w:ascii="Arial" w:hAnsi="Arial" w:cs="Arial"/>
        </w:rPr>
        <w:t>e</w:t>
      </w:r>
      <w:r w:rsidRPr="003F58F4">
        <w:rPr>
          <w:rFonts w:ascii="Arial" w:hAnsi="Arial" w:cs="Arial"/>
        </w:rPr>
        <w:t xml:space="preserve"> ali tri posteljne, dv</w:t>
      </w:r>
      <w:r w:rsidR="001A33B6" w:rsidRPr="003F58F4">
        <w:rPr>
          <w:rFonts w:ascii="Arial" w:hAnsi="Arial" w:cs="Arial"/>
        </w:rPr>
        <w:t>e</w:t>
      </w:r>
      <w:r w:rsidRPr="003F58F4">
        <w:rPr>
          <w:rFonts w:ascii="Arial" w:hAnsi="Arial" w:cs="Arial"/>
        </w:rPr>
        <w:t xml:space="preserve"> posteljne sobe imajo tudi fotelj, ki se ga lahko uporablja kot dodatno ležišče. Oprema je oblikovno prirejena specifičnim potrebam slepih in slabovidnih, robovi elementov opreme so polkrožno zaobljeni, ročaji so ugreznjeni, stenske obloge zaključujejo vodilne letve, v vsaki sobi je TV in radiokasetofon s CD predvajalnikom. </w:t>
      </w:r>
      <w:r w:rsidR="00D44862" w:rsidRPr="003F58F4">
        <w:rPr>
          <w:rFonts w:ascii="Arial" w:hAnsi="Arial" w:cs="Arial"/>
        </w:rPr>
        <w:t>V enoti je toliko brisač kolikor je ležišč.</w:t>
      </w:r>
    </w:p>
    <w:p w14:paraId="3EB435C1" w14:textId="77777777" w:rsidR="00D2662F" w:rsidRPr="009965C0" w:rsidRDefault="00D2662F" w:rsidP="00D2662F">
      <w:pPr>
        <w:jc w:val="both"/>
        <w:rPr>
          <w:rFonts w:ascii="Arial" w:hAnsi="Arial" w:cs="Arial"/>
          <w:color w:val="FF0000"/>
        </w:rPr>
      </w:pPr>
    </w:p>
    <w:p w14:paraId="227F0202" w14:textId="77777777" w:rsidR="00D2662F" w:rsidRPr="003F58F4" w:rsidRDefault="00D2662F" w:rsidP="00D2662F">
      <w:pPr>
        <w:jc w:val="both"/>
        <w:rPr>
          <w:rFonts w:ascii="Arial" w:hAnsi="Arial" w:cs="Arial"/>
        </w:rPr>
      </w:pPr>
      <w:r w:rsidRPr="003F58F4">
        <w:rPr>
          <w:rFonts w:ascii="Arial" w:hAnsi="Arial" w:cs="Arial"/>
        </w:rPr>
        <w:t>Drugi objekt, ki je bil prenovljen v letu 2009, sestavljajo: jedilnica z internim bifejem, pokrita jedilnica ter kuhinja s pripravljalnim delom in sobami v dveh nadstropjih. V  prvem nadstropju je sedem na novo urejenih sob (od št. 11 do 17) od tega tri dvoposteljne in štiri enoposteljne s kopalnico in sanitarijami. V drugem nadstropju pa so dvoposteljne sobe od št. 20 do 23 ter enoposteljne sobe od številke 24 do 27. Vse imajo kopalnico in sanitarije. V sobah je radiokasetofon s CD predvajalnikom.</w:t>
      </w:r>
    </w:p>
    <w:p w14:paraId="7D7CD8D8" w14:textId="77777777" w:rsidR="00D2662F" w:rsidRPr="003F58F4" w:rsidRDefault="00D2662F" w:rsidP="00D2662F">
      <w:pPr>
        <w:jc w:val="both"/>
        <w:rPr>
          <w:rFonts w:ascii="Arial" w:hAnsi="Arial" w:cs="Arial"/>
        </w:rPr>
      </w:pPr>
      <w:r w:rsidRPr="003F58F4">
        <w:rPr>
          <w:rFonts w:ascii="Arial" w:hAnsi="Arial" w:cs="Arial"/>
        </w:rPr>
        <w:t>Na celotnem območju doma je vzpostavljena brezžična internetna povezava.</w:t>
      </w:r>
    </w:p>
    <w:p w14:paraId="3997D9AB" w14:textId="77777777" w:rsidR="00D2662F" w:rsidRPr="009965C0" w:rsidRDefault="00D2662F" w:rsidP="00D2662F">
      <w:pPr>
        <w:jc w:val="both"/>
        <w:rPr>
          <w:rFonts w:ascii="Arial" w:hAnsi="Arial" w:cs="Arial"/>
          <w:color w:val="FF0000"/>
        </w:rPr>
      </w:pPr>
    </w:p>
    <w:p w14:paraId="11865110" w14:textId="77777777" w:rsidR="00D2662F" w:rsidRPr="001769EE" w:rsidRDefault="00D2662F" w:rsidP="00D2662F">
      <w:pPr>
        <w:jc w:val="both"/>
        <w:rPr>
          <w:rFonts w:ascii="Arial" w:hAnsi="Arial" w:cs="Arial"/>
        </w:rPr>
      </w:pPr>
      <w:r w:rsidRPr="001769EE">
        <w:rPr>
          <w:rFonts w:ascii="Arial" w:hAnsi="Arial" w:cs="Arial"/>
        </w:rPr>
        <w:t xml:space="preserve">Verjetno ne hodimo na dopust samo zaradi hrane in lepega bivališča, ampak tudi zato, da se naužijemo svežega zraka in da si privoščimo daljše sprehode. To lahko uresničite na Okroglem, saj je zunanja ureditev neposredne okolice obnovljena in je zasnovana v obliki klasično oblikovanega parka. </w:t>
      </w:r>
    </w:p>
    <w:p w14:paraId="68E0816A" w14:textId="77777777" w:rsidR="00D2662F" w:rsidRPr="001769EE" w:rsidRDefault="00D2662F" w:rsidP="00D2662F">
      <w:pPr>
        <w:jc w:val="both"/>
        <w:rPr>
          <w:rFonts w:ascii="Arial" w:hAnsi="Arial" w:cs="Arial"/>
        </w:rPr>
      </w:pPr>
    </w:p>
    <w:p w14:paraId="07D1BEF7" w14:textId="77777777" w:rsidR="00322E58" w:rsidRDefault="00D2662F" w:rsidP="00D2662F">
      <w:pPr>
        <w:jc w:val="both"/>
        <w:rPr>
          <w:rFonts w:ascii="Arial" w:hAnsi="Arial" w:cs="Arial"/>
        </w:rPr>
      </w:pPr>
      <w:r w:rsidRPr="001769EE">
        <w:rPr>
          <w:rFonts w:ascii="Arial" w:hAnsi="Arial" w:cs="Arial"/>
        </w:rPr>
        <w:t>Zasnova parka se osno veže na vhodno os vile Toma Z</w:t>
      </w:r>
      <w:r w:rsidR="00E75F00" w:rsidRPr="001769EE">
        <w:rPr>
          <w:rFonts w:ascii="Arial" w:hAnsi="Arial" w:cs="Arial"/>
        </w:rPr>
        <w:t>upana s sprehajalno alejo, ki jo</w:t>
      </w:r>
      <w:r w:rsidRPr="001769EE">
        <w:rPr>
          <w:rFonts w:ascii="Arial" w:hAnsi="Arial" w:cs="Arial"/>
        </w:rPr>
        <w:t xml:space="preserve"> nasproti vile </w:t>
      </w:r>
      <w:proofErr w:type="spellStart"/>
      <w:r w:rsidRPr="001769EE">
        <w:rPr>
          <w:rFonts w:ascii="Arial" w:hAnsi="Arial" w:cs="Arial"/>
        </w:rPr>
        <w:t>sklenjuje</w:t>
      </w:r>
      <w:proofErr w:type="spellEnd"/>
      <w:r w:rsidRPr="001769EE">
        <w:rPr>
          <w:rFonts w:ascii="Arial" w:hAnsi="Arial" w:cs="Arial"/>
        </w:rPr>
        <w:t xml:space="preserve"> pol</w:t>
      </w:r>
      <w:r w:rsidR="00E75F00" w:rsidRPr="001769EE">
        <w:rPr>
          <w:rFonts w:ascii="Arial" w:hAnsi="Arial" w:cs="Arial"/>
        </w:rPr>
        <w:t xml:space="preserve"> </w:t>
      </w:r>
      <w:r w:rsidRPr="001769EE">
        <w:rPr>
          <w:rFonts w:ascii="Arial" w:hAnsi="Arial" w:cs="Arial"/>
        </w:rPr>
        <w:t>rondo na katerega se navezujeta obe stranski alej</w:t>
      </w:r>
      <w:r w:rsidR="008B6C7C" w:rsidRPr="001769EE">
        <w:rPr>
          <w:rFonts w:ascii="Arial" w:hAnsi="Arial" w:cs="Arial"/>
        </w:rPr>
        <w:t>i</w:t>
      </w:r>
      <w:r w:rsidRPr="001769EE">
        <w:rPr>
          <w:rFonts w:ascii="Arial" w:hAnsi="Arial" w:cs="Arial"/>
        </w:rPr>
        <w:t xml:space="preserve">. </w:t>
      </w:r>
    </w:p>
    <w:p w14:paraId="1497BC16" w14:textId="77777777" w:rsidR="00322E58" w:rsidRDefault="00D2662F" w:rsidP="00D2662F">
      <w:pPr>
        <w:jc w:val="both"/>
        <w:rPr>
          <w:rFonts w:ascii="Arial" w:hAnsi="Arial" w:cs="Arial"/>
        </w:rPr>
      </w:pPr>
      <w:r w:rsidRPr="001769EE">
        <w:rPr>
          <w:rFonts w:ascii="Arial" w:hAnsi="Arial" w:cs="Arial"/>
        </w:rPr>
        <w:lastRenderedPageBreak/>
        <w:t xml:space="preserve">Alejo vzdolžno obojestransko obdajajo drevesa kot matični drevored, kjer so nasajene lipe, ob južni sprehajalni poti pa še navadna bukev, gorski javor, jesen, divja češnja, gaber in breza. Trasa aleje je dvodelna, z nizom sedežnih počivalnih klopi, </w:t>
      </w:r>
      <w:proofErr w:type="spellStart"/>
      <w:r w:rsidRPr="001769EE">
        <w:rPr>
          <w:rFonts w:ascii="Arial" w:hAnsi="Arial" w:cs="Arial"/>
        </w:rPr>
        <w:t>kandelaberskih</w:t>
      </w:r>
      <w:proofErr w:type="spellEnd"/>
      <w:r w:rsidRPr="001769EE">
        <w:rPr>
          <w:rFonts w:ascii="Arial" w:hAnsi="Arial" w:cs="Arial"/>
        </w:rPr>
        <w:t xml:space="preserve"> svetilk, fontane in cvetličnjakov v sredini. </w:t>
      </w:r>
    </w:p>
    <w:p w14:paraId="057ACEC3" w14:textId="77777777" w:rsidR="00FB5CCA" w:rsidRDefault="00FB5CCA" w:rsidP="00D2662F">
      <w:pPr>
        <w:jc w:val="both"/>
        <w:rPr>
          <w:rFonts w:ascii="Arial" w:hAnsi="Arial" w:cs="Arial"/>
        </w:rPr>
      </w:pPr>
    </w:p>
    <w:p w14:paraId="1C174DDE" w14:textId="32E49026" w:rsidR="00D2662F" w:rsidRPr="009965C0" w:rsidRDefault="00D2662F" w:rsidP="00D2662F">
      <w:pPr>
        <w:jc w:val="both"/>
        <w:rPr>
          <w:rFonts w:ascii="Arial" w:hAnsi="Arial" w:cs="Arial"/>
          <w:color w:val="FF0000"/>
        </w:rPr>
      </w:pPr>
      <w:r w:rsidRPr="001769EE">
        <w:rPr>
          <w:rFonts w:ascii="Arial" w:hAnsi="Arial" w:cs="Arial"/>
        </w:rPr>
        <w:t xml:space="preserve">Drevje, grmičevje in rastlinje je označeno z napisnimi tablicami, tudi v </w:t>
      </w:r>
      <w:proofErr w:type="spellStart"/>
      <w:r w:rsidRPr="001769EE">
        <w:rPr>
          <w:rFonts w:ascii="Arial" w:hAnsi="Arial" w:cs="Arial"/>
        </w:rPr>
        <w:t>brajevi</w:t>
      </w:r>
      <w:proofErr w:type="spellEnd"/>
      <w:r w:rsidRPr="001769EE">
        <w:rPr>
          <w:rFonts w:ascii="Arial" w:hAnsi="Arial" w:cs="Arial"/>
        </w:rPr>
        <w:t xml:space="preserve"> pisavi. Izbor tlakovcev in tlakovanje je posebej prilagojeno za slepe in slabovidne. Taktilne tlakovce po sredini poti je mogoče </w:t>
      </w:r>
      <w:r w:rsidRPr="00176591">
        <w:rPr>
          <w:rFonts w:ascii="Arial" w:hAnsi="Arial" w:cs="Arial"/>
        </w:rPr>
        <w:t>zaznati z vsemi vrstami belih palic ter preko stopal. Za osebe z ostankom vida je pomembna kontrastna barva tlakovcev.</w:t>
      </w:r>
    </w:p>
    <w:p w14:paraId="45130821" w14:textId="77777777" w:rsidR="00D2662F" w:rsidRPr="00176591" w:rsidRDefault="00D2662F" w:rsidP="00D2662F">
      <w:pPr>
        <w:ind w:left="360"/>
        <w:jc w:val="both"/>
        <w:rPr>
          <w:rFonts w:ascii="Arial" w:hAnsi="Arial" w:cs="Arial"/>
        </w:rPr>
      </w:pPr>
    </w:p>
    <w:p w14:paraId="062BA299" w14:textId="77777777" w:rsidR="00D2662F" w:rsidRPr="00176591" w:rsidRDefault="00D2662F" w:rsidP="00D2662F">
      <w:pPr>
        <w:jc w:val="both"/>
        <w:rPr>
          <w:rFonts w:ascii="Arial" w:hAnsi="Arial" w:cs="Arial"/>
        </w:rPr>
      </w:pPr>
      <w:r w:rsidRPr="00176591">
        <w:rPr>
          <w:rFonts w:ascii="Arial" w:hAnsi="Arial" w:cs="Arial"/>
        </w:rPr>
        <w:t xml:space="preserve">V domovih  oddiha apartmajskega tipa v Piranu (Vrtna 2  in Trg Bratstva 4) in posameznih enotah v </w:t>
      </w:r>
      <w:proofErr w:type="spellStart"/>
      <w:r w:rsidRPr="00176591">
        <w:rPr>
          <w:rFonts w:ascii="Arial" w:hAnsi="Arial" w:cs="Arial"/>
        </w:rPr>
        <w:t>Červarju</w:t>
      </w:r>
      <w:proofErr w:type="spellEnd"/>
      <w:r w:rsidRPr="00176591">
        <w:rPr>
          <w:rFonts w:ascii="Arial" w:hAnsi="Arial" w:cs="Arial"/>
        </w:rPr>
        <w:t xml:space="preserve">, Simonovem zalivu in Dolenjskih Toplicah bo zagotovljena nastanitev, ki vključuje potrebno prilagojeno opremo za vodenje gospodinjstva in aktivno preživljanje prostega časa. </w:t>
      </w:r>
    </w:p>
    <w:p w14:paraId="53097B6E" w14:textId="77777777" w:rsidR="00D2662F" w:rsidRPr="009965C0" w:rsidRDefault="00D2662F" w:rsidP="00D2662F">
      <w:pPr>
        <w:ind w:left="720"/>
        <w:jc w:val="both"/>
        <w:rPr>
          <w:rFonts w:ascii="Arial" w:hAnsi="Arial" w:cs="Arial"/>
          <w:color w:val="FF0000"/>
        </w:rPr>
      </w:pPr>
    </w:p>
    <w:p w14:paraId="2DD11F7A" w14:textId="77777777" w:rsidR="00176591" w:rsidRPr="00176591" w:rsidRDefault="00D2662F" w:rsidP="00D2662F">
      <w:pPr>
        <w:jc w:val="both"/>
        <w:rPr>
          <w:rFonts w:ascii="Arial" w:hAnsi="Arial" w:cs="Arial"/>
        </w:rPr>
      </w:pPr>
      <w:r w:rsidRPr="00176591">
        <w:rPr>
          <w:rFonts w:ascii="Arial" w:hAnsi="Arial" w:cs="Arial"/>
        </w:rPr>
        <w:t xml:space="preserve">Program za ohranjevanje zdravja se bo v posameznih enotah izvajal preko celega leta, razen v Piranu na Vrtni 2, kjer bo to možno za večje število uporabnikov. </w:t>
      </w:r>
    </w:p>
    <w:p w14:paraId="4AB1501B" w14:textId="77777777" w:rsidR="008D525C" w:rsidRPr="00176591" w:rsidRDefault="00D2662F" w:rsidP="00D2662F">
      <w:pPr>
        <w:jc w:val="both"/>
        <w:rPr>
          <w:rFonts w:ascii="Arial" w:hAnsi="Arial" w:cs="Arial"/>
        </w:rPr>
      </w:pPr>
      <w:r w:rsidRPr="00176591">
        <w:rPr>
          <w:rFonts w:ascii="Arial" w:hAnsi="Arial" w:cs="Arial"/>
        </w:rPr>
        <w:t xml:space="preserve">Redne deset dnevne dekade v letu </w:t>
      </w:r>
      <w:r w:rsidR="004E2513" w:rsidRPr="00176591">
        <w:rPr>
          <w:rFonts w:ascii="Arial" w:hAnsi="Arial" w:cs="Arial"/>
        </w:rPr>
        <w:t>20</w:t>
      </w:r>
      <w:r w:rsidR="00176591" w:rsidRPr="00176591">
        <w:rPr>
          <w:rFonts w:ascii="Arial" w:hAnsi="Arial" w:cs="Arial"/>
        </w:rPr>
        <w:t>2</w:t>
      </w:r>
      <w:r w:rsidR="005C7BA2">
        <w:rPr>
          <w:rFonts w:ascii="Arial" w:hAnsi="Arial" w:cs="Arial"/>
        </w:rPr>
        <w:t>1</w:t>
      </w:r>
      <w:r w:rsidR="00381987" w:rsidRPr="00176591">
        <w:rPr>
          <w:rFonts w:ascii="Arial" w:hAnsi="Arial" w:cs="Arial"/>
        </w:rPr>
        <w:t xml:space="preserve"> pa se bodo pričele 21.6</w:t>
      </w:r>
      <w:r w:rsidRPr="00176591">
        <w:rPr>
          <w:rFonts w:ascii="Arial" w:hAnsi="Arial" w:cs="Arial"/>
        </w:rPr>
        <w:t>.</w:t>
      </w:r>
      <w:r w:rsidR="004E2513" w:rsidRPr="00176591">
        <w:rPr>
          <w:rFonts w:ascii="Arial" w:hAnsi="Arial" w:cs="Arial"/>
        </w:rPr>
        <w:t>20</w:t>
      </w:r>
      <w:r w:rsidR="00176591" w:rsidRPr="00176591">
        <w:rPr>
          <w:rFonts w:ascii="Arial" w:hAnsi="Arial" w:cs="Arial"/>
        </w:rPr>
        <w:t>2</w:t>
      </w:r>
      <w:r w:rsidR="005C7BA2">
        <w:rPr>
          <w:rFonts w:ascii="Arial" w:hAnsi="Arial" w:cs="Arial"/>
        </w:rPr>
        <w:t>1</w:t>
      </w:r>
      <w:r w:rsidRPr="00176591">
        <w:rPr>
          <w:rFonts w:ascii="Arial" w:hAnsi="Arial" w:cs="Arial"/>
        </w:rPr>
        <w:t xml:space="preserve"> oz. </w:t>
      </w:r>
      <w:r w:rsidR="00176591" w:rsidRPr="00176591">
        <w:rPr>
          <w:rFonts w:ascii="Arial" w:hAnsi="Arial" w:cs="Arial"/>
        </w:rPr>
        <w:t>2</w:t>
      </w:r>
      <w:r w:rsidRPr="00176591">
        <w:rPr>
          <w:rFonts w:ascii="Arial" w:hAnsi="Arial" w:cs="Arial"/>
        </w:rPr>
        <w:t>5.6.</w:t>
      </w:r>
      <w:r w:rsidR="00802A10" w:rsidRPr="00176591">
        <w:rPr>
          <w:rFonts w:ascii="Arial" w:hAnsi="Arial" w:cs="Arial"/>
        </w:rPr>
        <w:t>20</w:t>
      </w:r>
      <w:r w:rsidR="00176591" w:rsidRPr="00176591">
        <w:rPr>
          <w:rFonts w:ascii="Arial" w:hAnsi="Arial" w:cs="Arial"/>
        </w:rPr>
        <w:t>2</w:t>
      </w:r>
      <w:r w:rsidR="005C7BA2">
        <w:rPr>
          <w:rFonts w:ascii="Arial" w:hAnsi="Arial" w:cs="Arial"/>
        </w:rPr>
        <w:t>1</w:t>
      </w:r>
      <w:r w:rsidRPr="00176591">
        <w:rPr>
          <w:rFonts w:ascii="Arial" w:hAnsi="Arial" w:cs="Arial"/>
        </w:rPr>
        <w:t xml:space="preserve"> za enote na Vrtni </w:t>
      </w:r>
      <w:smartTag w:uri="urn:schemas-microsoft-com:office:smarttags" w:element="metricconverter">
        <w:smartTagPr>
          <w:attr w:name="ProductID" w:val="2 in"/>
        </w:smartTagPr>
        <w:r w:rsidRPr="00176591">
          <w:rPr>
            <w:rFonts w:ascii="Arial" w:hAnsi="Arial" w:cs="Arial"/>
          </w:rPr>
          <w:t>2 in</w:t>
        </w:r>
      </w:smartTag>
      <w:r w:rsidRPr="00176591">
        <w:rPr>
          <w:rFonts w:ascii="Arial" w:hAnsi="Arial" w:cs="Arial"/>
        </w:rPr>
        <w:t xml:space="preserve"> bodo trajale do 11.9.</w:t>
      </w:r>
      <w:r w:rsidR="004E2513" w:rsidRPr="00176591">
        <w:rPr>
          <w:rFonts w:ascii="Arial" w:hAnsi="Arial" w:cs="Arial"/>
        </w:rPr>
        <w:t>20</w:t>
      </w:r>
      <w:r w:rsidR="00176591" w:rsidRPr="00176591">
        <w:rPr>
          <w:rFonts w:ascii="Arial" w:hAnsi="Arial" w:cs="Arial"/>
        </w:rPr>
        <w:t>2</w:t>
      </w:r>
      <w:r w:rsidR="005C7BA2">
        <w:rPr>
          <w:rFonts w:ascii="Arial" w:hAnsi="Arial" w:cs="Arial"/>
        </w:rPr>
        <w:t>1</w:t>
      </w:r>
      <w:r w:rsidR="004E2513" w:rsidRPr="00176591">
        <w:rPr>
          <w:rFonts w:ascii="Arial" w:hAnsi="Arial" w:cs="Arial"/>
        </w:rPr>
        <w:t xml:space="preserve"> oz. </w:t>
      </w:r>
      <w:r w:rsidR="005C7BA2">
        <w:rPr>
          <w:rFonts w:ascii="Arial" w:hAnsi="Arial" w:cs="Arial"/>
        </w:rPr>
        <w:t>od povpraševanja.</w:t>
      </w:r>
    </w:p>
    <w:p w14:paraId="0F5AEBE9" w14:textId="77777777" w:rsidR="00176591" w:rsidRPr="00176591" w:rsidRDefault="00176591" w:rsidP="00D2662F">
      <w:pPr>
        <w:jc w:val="both"/>
        <w:rPr>
          <w:rFonts w:ascii="Arial" w:hAnsi="Arial" w:cs="Arial"/>
        </w:rPr>
      </w:pPr>
    </w:p>
    <w:p w14:paraId="2E1903CA" w14:textId="77777777" w:rsidR="008D525C" w:rsidRDefault="008D525C" w:rsidP="00D2662F">
      <w:pPr>
        <w:jc w:val="both"/>
        <w:rPr>
          <w:rFonts w:ascii="Arial" w:hAnsi="Arial" w:cs="Arial"/>
        </w:rPr>
      </w:pPr>
      <w:r w:rsidRPr="00176591">
        <w:rPr>
          <w:rFonts w:ascii="Arial" w:hAnsi="Arial" w:cs="Arial"/>
        </w:rPr>
        <w:t>Kopalnice na Trgu bratstva so bile v celoti renovirane v letu 2015, del</w:t>
      </w:r>
      <w:r w:rsidR="00B833D8" w:rsidRPr="00176591">
        <w:rPr>
          <w:rFonts w:ascii="Arial" w:hAnsi="Arial" w:cs="Arial"/>
        </w:rPr>
        <w:t xml:space="preserve"> (8)</w:t>
      </w:r>
      <w:r w:rsidRPr="00176591">
        <w:rPr>
          <w:rFonts w:ascii="Arial" w:hAnsi="Arial" w:cs="Arial"/>
        </w:rPr>
        <w:t xml:space="preserve"> kopalnic na Vrtni ulici je  prav tako v celoti renoviranih </w:t>
      </w:r>
      <w:r w:rsidR="00B833D8" w:rsidRPr="00176591">
        <w:rPr>
          <w:rFonts w:ascii="Arial" w:hAnsi="Arial" w:cs="Arial"/>
        </w:rPr>
        <w:t>konec leta</w:t>
      </w:r>
      <w:r w:rsidRPr="00176591">
        <w:rPr>
          <w:rFonts w:ascii="Arial" w:hAnsi="Arial" w:cs="Arial"/>
        </w:rPr>
        <w:t xml:space="preserve"> 2016.</w:t>
      </w:r>
    </w:p>
    <w:p w14:paraId="10B3346D" w14:textId="77777777" w:rsidR="00176591" w:rsidRPr="00176591" w:rsidRDefault="00176591" w:rsidP="00D2662F">
      <w:pPr>
        <w:jc w:val="both"/>
        <w:rPr>
          <w:rFonts w:ascii="Arial" w:hAnsi="Arial" w:cs="Arial"/>
        </w:rPr>
      </w:pPr>
    </w:p>
    <w:p w14:paraId="45EEFD7C" w14:textId="77777777" w:rsidR="00C058F0" w:rsidRPr="000E66E7" w:rsidRDefault="000E66E7" w:rsidP="00D2662F">
      <w:pPr>
        <w:jc w:val="both"/>
        <w:rPr>
          <w:rFonts w:ascii="Arial" w:hAnsi="Arial" w:cs="Arial"/>
        </w:rPr>
      </w:pPr>
      <w:r w:rsidRPr="000E66E7">
        <w:rPr>
          <w:rFonts w:ascii="Arial" w:hAnsi="Arial" w:cs="Arial"/>
        </w:rPr>
        <w:t>V domu oddiha v Izoli, v</w:t>
      </w:r>
      <w:r w:rsidR="00322E58" w:rsidRPr="000E66E7">
        <w:rPr>
          <w:rFonts w:ascii="Arial" w:hAnsi="Arial" w:cs="Arial"/>
        </w:rPr>
        <w:t xml:space="preserve"> apartmajih v Piranu</w:t>
      </w:r>
      <w:r w:rsidRPr="000E66E7">
        <w:rPr>
          <w:rFonts w:ascii="Arial" w:hAnsi="Arial" w:cs="Arial"/>
        </w:rPr>
        <w:t>, Simonovem zalivu ter Dolenjskih toplicah je p</w:t>
      </w:r>
      <w:r w:rsidR="00D2662F" w:rsidRPr="000E66E7">
        <w:rPr>
          <w:rFonts w:ascii="Arial" w:hAnsi="Arial" w:cs="Arial"/>
        </w:rPr>
        <w:t>osteljnina</w:t>
      </w:r>
      <w:r w:rsidR="00C058F0" w:rsidRPr="000E66E7">
        <w:rPr>
          <w:rFonts w:ascii="Arial" w:hAnsi="Arial" w:cs="Arial"/>
        </w:rPr>
        <w:t>, brisače (v enoti je toliko brisač, kolikor je ležišč v enoti), kuhinjske krpe, čistila in drug pribor za vzdrževanje čistoče</w:t>
      </w:r>
      <w:r w:rsidRPr="000E66E7">
        <w:rPr>
          <w:rFonts w:ascii="Arial" w:hAnsi="Arial" w:cs="Arial"/>
        </w:rPr>
        <w:t xml:space="preserve"> že v enoti.</w:t>
      </w:r>
    </w:p>
    <w:p w14:paraId="7C7F4740" w14:textId="77777777" w:rsidR="000E66E7" w:rsidRPr="000E66E7" w:rsidRDefault="000E66E7" w:rsidP="00D2662F">
      <w:pPr>
        <w:jc w:val="both"/>
        <w:rPr>
          <w:rFonts w:ascii="Arial" w:hAnsi="Arial" w:cs="Arial"/>
        </w:rPr>
      </w:pPr>
    </w:p>
    <w:p w14:paraId="39DD4DD9" w14:textId="77777777" w:rsidR="000E66E7" w:rsidRPr="000E66E7" w:rsidRDefault="00D2662F" w:rsidP="000E66E7">
      <w:pPr>
        <w:jc w:val="both"/>
        <w:rPr>
          <w:rFonts w:ascii="Arial" w:hAnsi="Arial" w:cs="Arial"/>
        </w:rPr>
      </w:pPr>
      <w:r w:rsidRPr="000E66E7">
        <w:rPr>
          <w:rFonts w:ascii="Arial" w:hAnsi="Arial" w:cs="Arial"/>
        </w:rPr>
        <w:t xml:space="preserve">Uporabniki posameznih samostojnih enot v  </w:t>
      </w:r>
      <w:proofErr w:type="spellStart"/>
      <w:r w:rsidRPr="000E66E7">
        <w:rPr>
          <w:rFonts w:ascii="Arial" w:hAnsi="Arial" w:cs="Arial"/>
        </w:rPr>
        <w:t>Červarju</w:t>
      </w:r>
      <w:proofErr w:type="spellEnd"/>
      <w:r w:rsidRPr="000E66E7">
        <w:rPr>
          <w:rFonts w:ascii="Arial" w:hAnsi="Arial" w:cs="Arial"/>
        </w:rPr>
        <w:t xml:space="preserve">, </w:t>
      </w:r>
      <w:r w:rsidR="000E66E7" w:rsidRPr="000E66E7">
        <w:rPr>
          <w:rFonts w:ascii="Arial" w:hAnsi="Arial" w:cs="Arial"/>
        </w:rPr>
        <w:t>pa</w:t>
      </w:r>
      <w:r w:rsidRPr="000E66E7">
        <w:rPr>
          <w:rFonts w:ascii="Arial" w:hAnsi="Arial" w:cs="Arial"/>
        </w:rPr>
        <w:t xml:space="preserve"> morajo s seboj  prinesti brisače in kuhinjske krpe</w:t>
      </w:r>
      <w:r w:rsidR="000E66E7" w:rsidRPr="000E66E7">
        <w:rPr>
          <w:rFonts w:ascii="Arial" w:hAnsi="Arial" w:cs="Arial"/>
        </w:rPr>
        <w:t>,</w:t>
      </w:r>
      <w:r w:rsidRPr="000E66E7">
        <w:rPr>
          <w:rFonts w:ascii="Arial" w:hAnsi="Arial" w:cs="Arial"/>
        </w:rPr>
        <w:t xml:space="preserve"> </w:t>
      </w:r>
      <w:r w:rsidR="000E66E7" w:rsidRPr="000E66E7">
        <w:rPr>
          <w:rFonts w:ascii="Arial" w:hAnsi="Arial" w:cs="Arial"/>
        </w:rPr>
        <w:t>p</w:t>
      </w:r>
      <w:r w:rsidRPr="000E66E7">
        <w:rPr>
          <w:rFonts w:ascii="Arial" w:hAnsi="Arial" w:cs="Arial"/>
        </w:rPr>
        <w:t>osteljnin</w:t>
      </w:r>
      <w:r w:rsidR="000E66E7" w:rsidRPr="000E66E7">
        <w:rPr>
          <w:rFonts w:ascii="Arial" w:hAnsi="Arial" w:cs="Arial"/>
        </w:rPr>
        <w:t xml:space="preserve">a, čistila in drug  pribor za čiščenje in vzdrževanje inventarja ter prostorov so v enotah. </w:t>
      </w:r>
    </w:p>
    <w:p w14:paraId="7A005160" w14:textId="77777777" w:rsidR="000E66E7" w:rsidRPr="000E66E7" w:rsidRDefault="000E66E7" w:rsidP="00D2662F">
      <w:pPr>
        <w:jc w:val="both"/>
        <w:rPr>
          <w:rFonts w:ascii="Arial" w:hAnsi="Arial" w:cs="Arial"/>
        </w:rPr>
      </w:pPr>
    </w:p>
    <w:p w14:paraId="793EBE04" w14:textId="77777777" w:rsidR="00D2662F" w:rsidRPr="000E66E7" w:rsidRDefault="000E66E7" w:rsidP="00D2662F">
      <w:pPr>
        <w:jc w:val="both"/>
        <w:rPr>
          <w:rFonts w:ascii="Arial" w:hAnsi="Arial" w:cs="Arial"/>
        </w:rPr>
      </w:pPr>
      <w:r w:rsidRPr="000E66E7">
        <w:rPr>
          <w:rFonts w:ascii="Arial" w:hAnsi="Arial" w:cs="Arial"/>
        </w:rPr>
        <w:t xml:space="preserve">Za enote v Simonovem zalivu, Dolenjskih toplicah ter </w:t>
      </w:r>
      <w:proofErr w:type="spellStart"/>
      <w:r w:rsidRPr="000E66E7">
        <w:rPr>
          <w:rFonts w:ascii="Arial" w:hAnsi="Arial" w:cs="Arial"/>
        </w:rPr>
        <w:t>Červarju</w:t>
      </w:r>
      <w:proofErr w:type="spellEnd"/>
      <w:r w:rsidRPr="000E66E7">
        <w:rPr>
          <w:rFonts w:ascii="Arial" w:hAnsi="Arial" w:cs="Arial"/>
        </w:rPr>
        <w:t xml:space="preserve"> </w:t>
      </w:r>
      <w:r w:rsidR="00381987" w:rsidRPr="000E66E7">
        <w:rPr>
          <w:rFonts w:ascii="Arial" w:hAnsi="Arial" w:cs="Arial"/>
        </w:rPr>
        <w:t>ključe prejmejo</w:t>
      </w:r>
      <w:r w:rsidR="00D2662F" w:rsidRPr="000E66E7">
        <w:rPr>
          <w:rFonts w:ascii="Arial" w:hAnsi="Arial" w:cs="Arial"/>
        </w:rPr>
        <w:t xml:space="preserve"> na recepcijah, kjer oddajo napotnico. </w:t>
      </w:r>
    </w:p>
    <w:p w14:paraId="770CA040" w14:textId="77777777" w:rsidR="00D2662F" w:rsidRPr="00176591" w:rsidRDefault="00D2662F" w:rsidP="00D2662F">
      <w:pPr>
        <w:ind w:left="360"/>
        <w:jc w:val="both"/>
        <w:rPr>
          <w:rFonts w:ascii="Arial" w:hAnsi="Arial" w:cs="Arial"/>
        </w:rPr>
      </w:pPr>
    </w:p>
    <w:p w14:paraId="3A6CC0BE" w14:textId="77777777" w:rsidR="00D2662F" w:rsidRPr="00176591" w:rsidRDefault="00176591" w:rsidP="00D2662F">
      <w:pPr>
        <w:jc w:val="both"/>
        <w:rPr>
          <w:rFonts w:ascii="Arial" w:hAnsi="Arial" w:cs="Arial"/>
        </w:rPr>
      </w:pPr>
      <w:r w:rsidRPr="00176591">
        <w:rPr>
          <w:rFonts w:ascii="Arial" w:hAnsi="Arial" w:cs="Arial"/>
        </w:rPr>
        <w:t>V domovih oddiha v Izola, Piranu, Dolenjskih Toplicah in Simonovem zalivu je vzpostavljena brezžična internetna povezava.</w:t>
      </w:r>
      <w:r>
        <w:rPr>
          <w:rFonts w:ascii="Arial" w:hAnsi="Arial" w:cs="Arial"/>
        </w:rPr>
        <w:t xml:space="preserve"> </w:t>
      </w:r>
      <w:r w:rsidR="00BE7633" w:rsidRPr="00176591">
        <w:rPr>
          <w:rFonts w:ascii="Arial" w:hAnsi="Arial" w:cs="Arial"/>
        </w:rPr>
        <w:t xml:space="preserve">Internetne napeljave v naših treh enotah v </w:t>
      </w:r>
      <w:proofErr w:type="spellStart"/>
      <w:r w:rsidR="00BE7633" w:rsidRPr="00176591">
        <w:rPr>
          <w:rFonts w:ascii="Arial" w:hAnsi="Arial" w:cs="Arial"/>
        </w:rPr>
        <w:t>Červarju</w:t>
      </w:r>
      <w:proofErr w:type="spellEnd"/>
      <w:r w:rsidR="00BE7633" w:rsidRPr="00176591">
        <w:rPr>
          <w:rFonts w:ascii="Arial" w:hAnsi="Arial" w:cs="Arial"/>
        </w:rPr>
        <w:t xml:space="preserve"> ni.</w:t>
      </w:r>
    </w:p>
    <w:p w14:paraId="792B1ED9" w14:textId="77777777" w:rsidR="00D2662F" w:rsidRPr="009965C0" w:rsidRDefault="00D2662F" w:rsidP="00D2662F">
      <w:pPr>
        <w:jc w:val="both"/>
        <w:rPr>
          <w:rFonts w:ascii="Arial" w:hAnsi="Arial" w:cs="Arial"/>
          <w:color w:val="FF0000"/>
        </w:rPr>
      </w:pPr>
    </w:p>
    <w:p w14:paraId="064B6545" w14:textId="644C6F24" w:rsidR="009B09CA" w:rsidRDefault="001C2102" w:rsidP="00D2662F">
      <w:pPr>
        <w:jc w:val="both"/>
        <w:rPr>
          <w:rFonts w:ascii="Arial" w:hAnsi="Arial" w:cs="Arial"/>
        </w:rPr>
      </w:pPr>
      <w:r>
        <w:rPr>
          <w:rFonts w:ascii="Arial" w:hAnsi="Arial" w:cs="Arial"/>
        </w:rPr>
        <w:t>Na podlagi septembrskega sestanka člana UO zadolženega za socialno varstvo in ohranjevanje zdravja z dne 21.9.2020 ter potrjenega na 18. seji UO dne 7.10.2020 se s</w:t>
      </w:r>
      <w:r w:rsidR="00D2662F" w:rsidRPr="00767862">
        <w:rPr>
          <w:rFonts w:ascii="Arial" w:hAnsi="Arial" w:cs="Arial"/>
        </w:rPr>
        <w:t>lepi</w:t>
      </w:r>
      <w:r>
        <w:rPr>
          <w:rFonts w:ascii="Arial" w:hAnsi="Arial" w:cs="Arial"/>
        </w:rPr>
        <w:t>m</w:t>
      </w:r>
      <w:r w:rsidR="00D2662F" w:rsidRPr="00767862">
        <w:rPr>
          <w:rFonts w:ascii="Arial" w:hAnsi="Arial" w:cs="Arial"/>
        </w:rPr>
        <w:t xml:space="preserve"> ali slabovidni</w:t>
      </w:r>
      <w:r>
        <w:rPr>
          <w:rFonts w:ascii="Arial" w:hAnsi="Arial" w:cs="Arial"/>
        </w:rPr>
        <w:t>m</w:t>
      </w:r>
      <w:r w:rsidR="00D2662F" w:rsidRPr="00767862">
        <w:rPr>
          <w:rFonts w:ascii="Arial" w:hAnsi="Arial" w:cs="Arial"/>
        </w:rPr>
        <w:t xml:space="preserve"> </w:t>
      </w:r>
      <w:r w:rsidR="007966C6">
        <w:rPr>
          <w:rFonts w:ascii="Arial" w:hAnsi="Arial" w:cs="Arial"/>
        </w:rPr>
        <w:t>uporabnik</w:t>
      </w:r>
      <w:r>
        <w:rPr>
          <w:rFonts w:ascii="Arial" w:hAnsi="Arial" w:cs="Arial"/>
        </w:rPr>
        <w:t>om ter njihovim spremljevalcem</w:t>
      </w:r>
      <w:r w:rsidR="00D2662F" w:rsidRPr="00767862">
        <w:rPr>
          <w:rFonts w:ascii="Arial" w:hAnsi="Arial" w:cs="Arial"/>
        </w:rPr>
        <w:t xml:space="preserve"> v enoti Dolenjske Toplice</w:t>
      </w:r>
      <w:r w:rsidR="009B09CA">
        <w:rPr>
          <w:rFonts w:ascii="Arial" w:hAnsi="Arial" w:cs="Arial"/>
        </w:rPr>
        <w:t xml:space="preserve"> ob najemu</w:t>
      </w:r>
      <w:r w:rsidR="007966C6">
        <w:rPr>
          <w:rFonts w:ascii="Arial" w:hAnsi="Arial" w:cs="Arial"/>
        </w:rPr>
        <w:t xml:space="preserve"> </w:t>
      </w:r>
      <w:r>
        <w:rPr>
          <w:rFonts w:ascii="Arial" w:hAnsi="Arial" w:cs="Arial"/>
        </w:rPr>
        <w:t xml:space="preserve">ponudijo </w:t>
      </w:r>
      <w:r w:rsidR="007966C6">
        <w:rPr>
          <w:rFonts w:ascii="Arial" w:hAnsi="Arial" w:cs="Arial"/>
        </w:rPr>
        <w:t>celodnevn</w:t>
      </w:r>
      <w:r w:rsidR="009B09CA">
        <w:rPr>
          <w:rFonts w:ascii="Arial" w:hAnsi="Arial" w:cs="Arial"/>
        </w:rPr>
        <w:t>e</w:t>
      </w:r>
      <w:r w:rsidR="007966C6">
        <w:rPr>
          <w:rFonts w:ascii="Arial" w:hAnsi="Arial" w:cs="Arial"/>
        </w:rPr>
        <w:t xml:space="preserve"> vstopnic</w:t>
      </w:r>
      <w:r w:rsidR="009B09CA">
        <w:rPr>
          <w:rFonts w:ascii="Arial" w:hAnsi="Arial" w:cs="Arial"/>
        </w:rPr>
        <w:t>e</w:t>
      </w:r>
      <w:r w:rsidR="007966C6">
        <w:rPr>
          <w:rFonts w:ascii="Arial" w:hAnsi="Arial" w:cs="Arial"/>
        </w:rPr>
        <w:t xml:space="preserve"> </w:t>
      </w:r>
      <w:r w:rsidR="00D2662F" w:rsidRPr="00767862">
        <w:rPr>
          <w:rFonts w:ascii="Arial" w:hAnsi="Arial" w:cs="Arial"/>
        </w:rPr>
        <w:t xml:space="preserve">za bazene v </w:t>
      </w:r>
      <w:proofErr w:type="spellStart"/>
      <w:r w:rsidR="00D2662F" w:rsidRPr="00767862">
        <w:rPr>
          <w:rFonts w:ascii="Arial" w:hAnsi="Arial" w:cs="Arial"/>
        </w:rPr>
        <w:t>Wellness</w:t>
      </w:r>
      <w:proofErr w:type="spellEnd"/>
      <w:r w:rsidR="00D2662F" w:rsidRPr="00767862">
        <w:rPr>
          <w:rFonts w:ascii="Arial" w:hAnsi="Arial" w:cs="Arial"/>
        </w:rPr>
        <w:t xml:space="preserve"> centru </w:t>
      </w:r>
      <w:proofErr w:type="spellStart"/>
      <w:r w:rsidR="00D2662F" w:rsidRPr="00767862">
        <w:rPr>
          <w:rFonts w:ascii="Arial" w:hAnsi="Arial" w:cs="Arial"/>
        </w:rPr>
        <w:t>Balnea</w:t>
      </w:r>
      <w:proofErr w:type="spellEnd"/>
      <w:r w:rsidR="007966C6">
        <w:rPr>
          <w:rFonts w:ascii="Arial" w:hAnsi="Arial" w:cs="Arial"/>
        </w:rPr>
        <w:t xml:space="preserve"> po znižani cen</w:t>
      </w:r>
      <w:r w:rsidR="005277AB">
        <w:rPr>
          <w:rFonts w:ascii="Arial" w:hAnsi="Arial" w:cs="Arial"/>
        </w:rPr>
        <w:t xml:space="preserve">i, saj vstopnice za bazenski kompleks niso več vključene v ceno </w:t>
      </w:r>
      <w:proofErr w:type="spellStart"/>
      <w:r w:rsidR="005277AB">
        <w:rPr>
          <w:rFonts w:ascii="Arial" w:hAnsi="Arial" w:cs="Arial"/>
        </w:rPr>
        <w:t>appartmaja</w:t>
      </w:r>
      <w:proofErr w:type="spellEnd"/>
      <w:r w:rsidR="005277AB">
        <w:rPr>
          <w:rFonts w:ascii="Arial" w:hAnsi="Arial" w:cs="Arial"/>
        </w:rPr>
        <w:t>.</w:t>
      </w:r>
    </w:p>
    <w:p w14:paraId="593FAD3B" w14:textId="77777777" w:rsidR="00FB5CCA" w:rsidRDefault="00FB5CCA" w:rsidP="00D2662F">
      <w:pPr>
        <w:jc w:val="both"/>
        <w:rPr>
          <w:rFonts w:ascii="Arial" w:hAnsi="Arial" w:cs="Arial"/>
        </w:rPr>
      </w:pPr>
    </w:p>
    <w:p w14:paraId="1578B40D" w14:textId="535AB0DB" w:rsidR="00D2662F" w:rsidRPr="0068205B" w:rsidRDefault="00D2662F" w:rsidP="00D2662F">
      <w:pPr>
        <w:jc w:val="both"/>
        <w:rPr>
          <w:rFonts w:ascii="Arial" w:hAnsi="Arial" w:cs="Arial"/>
        </w:rPr>
      </w:pPr>
      <w:r w:rsidRPr="0068205B">
        <w:rPr>
          <w:rFonts w:ascii="Arial" w:hAnsi="Arial" w:cs="Arial"/>
        </w:rPr>
        <w:t xml:space="preserve">Za enoto v Simonovem zalivu pa </w:t>
      </w:r>
      <w:r w:rsidR="008B6C7C" w:rsidRPr="0068205B">
        <w:rPr>
          <w:rFonts w:ascii="Arial" w:hAnsi="Arial" w:cs="Arial"/>
        </w:rPr>
        <w:t xml:space="preserve">je </w:t>
      </w:r>
      <w:r w:rsidRPr="0068205B">
        <w:rPr>
          <w:rFonts w:ascii="Arial" w:hAnsi="Arial" w:cs="Arial"/>
        </w:rPr>
        <w:t xml:space="preserve">v času glavne </w:t>
      </w:r>
      <w:r w:rsidR="008B6C7C" w:rsidRPr="0068205B">
        <w:rPr>
          <w:rFonts w:ascii="Arial" w:hAnsi="Arial" w:cs="Arial"/>
        </w:rPr>
        <w:t>sezone</w:t>
      </w:r>
      <w:r w:rsidRPr="0068205B">
        <w:rPr>
          <w:rFonts w:ascii="Arial" w:hAnsi="Arial" w:cs="Arial"/>
        </w:rPr>
        <w:t xml:space="preserve"> vstop </w:t>
      </w:r>
      <w:r w:rsidR="008B6C7C" w:rsidRPr="0068205B">
        <w:rPr>
          <w:rFonts w:ascii="Arial" w:hAnsi="Arial" w:cs="Arial"/>
        </w:rPr>
        <w:t>na</w:t>
      </w:r>
      <w:r w:rsidRPr="0068205B">
        <w:rPr>
          <w:rFonts w:ascii="Arial" w:hAnsi="Arial" w:cs="Arial"/>
        </w:rPr>
        <w:t xml:space="preserve"> zunanje kopališče v Simonovem zalivu </w:t>
      </w:r>
      <w:r w:rsidR="00B833D8" w:rsidRPr="0068205B">
        <w:rPr>
          <w:rFonts w:ascii="Arial" w:hAnsi="Arial" w:cs="Arial"/>
        </w:rPr>
        <w:t>brezplačen</w:t>
      </w:r>
      <w:r w:rsidR="008B6C7C" w:rsidRPr="0068205B">
        <w:rPr>
          <w:rFonts w:ascii="Arial" w:hAnsi="Arial" w:cs="Arial"/>
        </w:rPr>
        <w:t xml:space="preserve">. V pred in po sezoni pa </w:t>
      </w:r>
      <w:r w:rsidR="009B09CA">
        <w:rPr>
          <w:rFonts w:ascii="Arial" w:hAnsi="Arial" w:cs="Arial"/>
        </w:rPr>
        <w:t xml:space="preserve">lahko slepi in slabovidni ter njihovi spremljevalci kupijo </w:t>
      </w:r>
      <w:r w:rsidRPr="0068205B">
        <w:rPr>
          <w:rFonts w:ascii="Arial" w:hAnsi="Arial" w:cs="Arial"/>
        </w:rPr>
        <w:t>vstopnic</w:t>
      </w:r>
      <w:r w:rsidR="009B09CA">
        <w:rPr>
          <w:rFonts w:ascii="Arial" w:hAnsi="Arial" w:cs="Arial"/>
        </w:rPr>
        <w:t>e</w:t>
      </w:r>
      <w:r w:rsidRPr="0068205B">
        <w:rPr>
          <w:rFonts w:ascii="Arial" w:hAnsi="Arial" w:cs="Arial"/>
        </w:rPr>
        <w:t xml:space="preserve"> </w:t>
      </w:r>
      <w:r w:rsidR="001C2102">
        <w:rPr>
          <w:rFonts w:ascii="Arial" w:hAnsi="Arial" w:cs="Arial"/>
        </w:rPr>
        <w:t xml:space="preserve">prav tako po znižani ceni </w:t>
      </w:r>
      <w:r w:rsidRPr="0068205B">
        <w:rPr>
          <w:rFonts w:ascii="Arial" w:hAnsi="Arial" w:cs="Arial"/>
        </w:rPr>
        <w:t>za notranji bazen v hotelu Delfin</w:t>
      </w:r>
      <w:r w:rsidR="002448A0" w:rsidRPr="0068205B">
        <w:rPr>
          <w:rFonts w:ascii="Arial" w:hAnsi="Arial" w:cs="Arial"/>
        </w:rPr>
        <w:t xml:space="preserve"> (razen v mesecu januarju, ko je hotel zaprt).</w:t>
      </w:r>
    </w:p>
    <w:p w14:paraId="52A0221A" w14:textId="77777777" w:rsidR="00D2662F" w:rsidRPr="009965C0" w:rsidRDefault="00D2662F" w:rsidP="00D2662F">
      <w:pPr>
        <w:jc w:val="both"/>
        <w:rPr>
          <w:rFonts w:ascii="Arial" w:hAnsi="Arial" w:cs="Arial"/>
          <w:color w:val="FF0000"/>
        </w:rPr>
      </w:pPr>
    </w:p>
    <w:p w14:paraId="64490EF1" w14:textId="00976AC9" w:rsidR="00F06CD7" w:rsidRDefault="00D2662F" w:rsidP="00D2662F">
      <w:pPr>
        <w:jc w:val="both"/>
        <w:rPr>
          <w:rFonts w:ascii="Arial" w:hAnsi="Arial" w:cs="Arial"/>
        </w:rPr>
      </w:pPr>
      <w:r w:rsidRPr="0068205B">
        <w:rPr>
          <w:rFonts w:ascii="Arial" w:hAnsi="Arial" w:cs="Arial"/>
        </w:rPr>
        <w:t>V obeh domovih oddiha v Piranu</w:t>
      </w:r>
      <w:r w:rsidR="00F06CD7" w:rsidRPr="0068205B">
        <w:rPr>
          <w:rFonts w:ascii="Arial" w:hAnsi="Arial" w:cs="Arial"/>
        </w:rPr>
        <w:t xml:space="preserve">, ter ostalih enotah: Simonov zaliv, Dolenjske Toplice in </w:t>
      </w:r>
      <w:proofErr w:type="spellStart"/>
      <w:r w:rsidR="00F06CD7" w:rsidRPr="0068205B">
        <w:rPr>
          <w:rFonts w:ascii="Arial" w:hAnsi="Arial" w:cs="Arial"/>
        </w:rPr>
        <w:t>Červar</w:t>
      </w:r>
      <w:proofErr w:type="spellEnd"/>
      <w:r w:rsidR="00F06CD7" w:rsidRPr="0068205B">
        <w:rPr>
          <w:rFonts w:ascii="Arial" w:hAnsi="Arial" w:cs="Arial"/>
        </w:rPr>
        <w:t xml:space="preserve"> </w:t>
      </w:r>
      <w:r w:rsidR="008B6C7C" w:rsidRPr="0068205B">
        <w:rPr>
          <w:rFonts w:ascii="Arial" w:hAnsi="Arial" w:cs="Arial"/>
        </w:rPr>
        <w:t xml:space="preserve">je </w:t>
      </w:r>
      <w:r w:rsidRPr="0068205B">
        <w:rPr>
          <w:rFonts w:ascii="Arial" w:hAnsi="Arial" w:cs="Arial"/>
        </w:rPr>
        <w:t xml:space="preserve">uvedeno obvezno končno čiščenje apartmajev preko čistilnega servisa. </w:t>
      </w:r>
      <w:r w:rsidRPr="0068205B">
        <w:rPr>
          <w:rFonts w:ascii="Arial" w:hAnsi="Arial" w:cs="Arial"/>
        </w:rPr>
        <w:lastRenderedPageBreak/>
        <w:t xml:space="preserve">Storitev bo zaračunana uporabniku -  nosilcu skupaj s prispevkom za </w:t>
      </w:r>
      <w:r w:rsidR="00B833D8" w:rsidRPr="0068205B">
        <w:rPr>
          <w:rFonts w:ascii="Arial" w:hAnsi="Arial" w:cs="Arial"/>
        </w:rPr>
        <w:t>ohranjevanje zdravja po ceni 25,</w:t>
      </w:r>
      <w:r w:rsidRPr="0068205B">
        <w:rPr>
          <w:rFonts w:ascii="Arial" w:hAnsi="Arial" w:cs="Arial"/>
        </w:rPr>
        <w:t>00 EUR za pet ali več posteljne enote oziroma 20,00 EUR za štiri posteljne enote.</w:t>
      </w:r>
      <w:r w:rsidR="004906E1" w:rsidRPr="0068205B">
        <w:rPr>
          <w:rFonts w:ascii="Arial" w:hAnsi="Arial" w:cs="Arial"/>
        </w:rPr>
        <w:t xml:space="preserve"> </w:t>
      </w:r>
    </w:p>
    <w:p w14:paraId="4BE859AA" w14:textId="77777777" w:rsidR="00B141AD" w:rsidRPr="0068205B" w:rsidRDefault="00B141AD" w:rsidP="00D2662F">
      <w:pPr>
        <w:jc w:val="both"/>
        <w:rPr>
          <w:rFonts w:ascii="Arial" w:hAnsi="Arial" w:cs="Arial"/>
        </w:rPr>
      </w:pPr>
    </w:p>
    <w:p w14:paraId="61CF2909" w14:textId="77777777" w:rsidR="00D2662F" w:rsidRPr="0068205B" w:rsidRDefault="00D2662F" w:rsidP="00D2662F">
      <w:pPr>
        <w:jc w:val="both"/>
        <w:rPr>
          <w:rFonts w:ascii="Arial" w:hAnsi="Arial" w:cs="Arial"/>
        </w:rPr>
      </w:pPr>
      <w:r w:rsidRPr="0068205B">
        <w:rPr>
          <w:rFonts w:ascii="Arial" w:hAnsi="Arial" w:cs="Arial"/>
        </w:rPr>
        <w:t>V skladu s 6. členom Pravilnika o koriščenju programa za ohranjevanje zdravja pri Zvezi se v program ali koriščenje enot lahko vključijo:</w:t>
      </w:r>
    </w:p>
    <w:p w14:paraId="63663747" w14:textId="77777777" w:rsidR="00D2662F" w:rsidRPr="0068205B" w:rsidRDefault="00D2662F" w:rsidP="00D2662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397"/>
      </w:tblGrid>
      <w:tr w:rsidR="0068205B" w:rsidRPr="0068205B" w14:paraId="2CA6633C" w14:textId="77777777" w:rsidTr="009E3EBF">
        <w:tc>
          <w:tcPr>
            <w:tcW w:w="675" w:type="dxa"/>
            <w:shd w:val="clear" w:color="auto" w:fill="auto"/>
          </w:tcPr>
          <w:p w14:paraId="6363860B" w14:textId="77777777" w:rsidR="00532CB2" w:rsidRPr="0068205B" w:rsidRDefault="00532CB2" w:rsidP="009E3EBF">
            <w:pPr>
              <w:pStyle w:val="Odstavekseznama"/>
              <w:numPr>
                <w:ilvl w:val="0"/>
                <w:numId w:val="4"/>
              </w:numPr>
              <w:rPr>
                <w:rFonts w:ascii="Arial" w:hAnsi="Arial" w:cs="Arial"/>
              </w:rPr>
            </w:pPr>
          </w:p>
        </w:tc>
        <w:tc>
          <w:tcPr>
            <w:tcW w:w="8537" w:type="dxa"/>
            <w:shd w:val="clear" w:color="auto" w:fill="auto"/>
          </w:tcPr>
          <w:p w14:paraId="7C1A395F" w14:textId="77777777" w:rsidR="00532CB2" w:rsidRPr="0068205B" w:rsidRDefault="00532CB2" w:rsidP="009E3EBF">
            <w:pPr>
              <w:pStyle w:val="Odstavekseznama"/>
              <w:numPr>
                <w:ilvl w:val="0"/>
                <w:numId w:val="6"/>
              </w:numPr>
              <w:jc w:val="both"/>
              <w:rPr>
                <w:rFonts w:ascii="Arial" w:hAnsi="Arial" w:cs="Arial"/>
              </w:rPr>
            </w:pPr>
            <w:r w:rsidRPr="0068205B">
              <w:rPr>
                <w:rFonts w:ascii="Arial" w:hAnsi="Arial" w:cs="Arial"/>
              </w:rPr>
              <w:t>slepe osebe V., IV., III. skupine po definiciji slepote in slabovidnosti s   spremljevalci;</w:t>
            </w:r>
          </w:p>
          <w:p w14:paraId="1517E880" w14:textId="77777777" w:rsidR="00532CB2" w:rsidRPr="0068205B" w:rsidRDefault="00532CB2" w:rsidP="009E3EBF">
            <w:pPr>
              <w:pStyle w:val="Odstavekseznama"/>
              <w:numPr>
                <w:ilvl w:val="0"/>
                <w:numId w:val="6"/>
              </w:numPr>
              <w:jc w:val="both"/>
              <w:rPr>
                <w:rFonts w:ascii="Arial" w:hAnsi="Arial" w:cs="Arial"/>
              </w:rPr>
            </w:pPr>
            <w:r w:rsidRPr="0068205B">
              <w:rPr>
                <w:rFonts w:ascii="Arial" w:hAnsi="Arial" w:cs="Arial"/>
              </w:rPr>
              <w:t>slabovidne osebe II. skupine po definiciji slepote in slabovidnosti s  spremljevalci;</w:t>
            </w:r>
          </w:p>
          <w:p w14:paraId="513F3B0F" w14:textId="77777777" w:rsidR="00532CB2" w:rsidRPr="0068205B" w:rsidRDefault="00532CB2" w:rsidP="009E3EBF">
            <w:pPr>
              <w:pStyle w:val="Odstavekseznama"/>
              <w:numPr>
                <w:ilvl w:val="0"/>
                <w:numId w:val="6"/>
              </w:numPr>
              <w:jc w:val="both"/>
              <w:rPr>
                <w:rFonts w:ascii="Arial" w:hAnsi="Arial" w:cs="Arial"/>
              </w:rPr>
            </w:pPr>
            <w:r w:rsidRPr="0068205B">
              <w:rPr>
                <w:rFonts w:ascii="Arial" w:hAnsi="Arial" w:cs="Arial"/>
              </w:rPr>
              <w:t>slabovidne osebe I. skupine po definiciji slepote in slabovidnosti s spremljevalci, če ga potrebujejo;</w:t>
            </w:r>
          </w:p>
          <w:p w14:paraId="01C99003" w14:textId="77777777" w:rsidR="00532CB2" w:rsidRPr="0068205B" w:rsidRDefault="00532CB2" w:rsidP="009E3EBF">
            <w:pPr>
              <w:pStyle w:val="Odstavekseznama"/>
              <w:jc w:val="both"/>
              <w:rPr>
                <w:rFonts w:ascii="Arial" w:hAnsi="Arial" w:cs="Arial"/>
              </w:rPr>
            </w:pPr>
          </w:p>
        </w:tc>
      </w:tr>
      <w:tr w:rsidR="0068205B" w:rsidRPr="0068205B" w14:paraId="50E76162" w14:textId="77777777" w:rsidTr="009E3EBF">
        <w:tc>
          <w:tcPr>
            <w:tcW w:w="675" w:type="dxa"/>
            <w:shd w:val="clear" w:color="auto" w:fill="auto"/>
          </w:tcPr>
          <w:p w14:paraId="0639CBB8" w14:textId="77777777" w:rsidR="00532CB2" w:rsidRPr="0068205B" w:rsidRDefault="00532CB2" w:rsidP="009E3EBF">
            <w:pPr>
              <w:pStyle w:val="Odstavekseznama"/>
              <w:numPr>
                <w:ilvl w:val="0"/>
                <w:numId w:val="4"/>
              </w:numPr>
              <w:rPr>
                <w:rFonts w:ascii="Arial" w:hAnsi="Arial" w:cs="Arial"/>
              </w:rPr>
            </w:pPr>
          </w:p>
        </w:tc>
        <w:tc>
          <w:tcPr>
            <w:tcW w:w="8537" w:type="dxa"/>
            <w:shd w:val="clear" w:color="auto" w:fill="auto"/>
          </w:tcPr>
          <w:p w14:paraId="724910EE" w14:textId="77777777" w:rsidR="00532CB2" w:rsidRPr="0068205B" w:rsidRDefault="00532CB2" w:rsidP="009E3EBF">
            <w:pPr>
              <w:pStyle w:val="Odstavekseznama"/>
              <w:numPr>
                <w:ilvl w:val="0"/>
                <w:numId w:val="7"/>
              </w:numPr>
              <w:jc w:val="both"/>
              <w:rPr>
                <w:rFonts w:ascii="Arial" w:hAnsi="Arial" w:cs="Arial"/>
              </w:rPr>
            </w:pPr>
            <w:r w:rsidRPr="0068205B">
              <w:rPr>
                <w:rFonts w:ascii="Arial" w:hAnsi="Arial" w:cs="Arial"/>
              </w:rPr>
              <w:t>ožji družinski člani slepih in slabovidnih oseb, ki živijo z njimi na istem   naslovu in skupaj z njim koristijo enoto;</w:t>
            </w:r>
          </w:p>
          <w:p w14:paraId="781B786A" w14:textId="77777777" w:rsidR="00532CB2" w:rsidRPr="0068205B" w:rsidRDefault="00532CB2" w:rsidP="009E3EBF">
            <w:pPr>
              <w:pStyle w:val="Odstavekseznama"/>
              <w:numPr>
                <w:ilvl w:val="0"/>
                <w:numId w:val="7"/>
              </w:numPr>
              <w:jc w:val="both"/>
              <w:rPr>
                <w:rFonts w:ascii="Arial" w:hAnsi="Arial" w:cs="Arial"/>
              </w:rPr>
            </w:pPr>
            <w:r w:rsidRPr="0068205B">
              <w:rPr>
                <w:rFonts w:ascii="Arial" w:hAnsi="Arial" w:cs="Arial"/>
              </w:rPr>
              <w:t>delavci in upokojenci strokovne službe ZDSSS in MDSS;</w:t>
            </w:r>
          </w:p>
        </w:tc>
      </w:tr>
      <w:tr w:rsidR="0068205B" w:rsidRPr="0068205B" w14:paraId="35B089B9" w14:textId="77777777" w:rsidTr="009E3EBF">
        <w:tc>
          <w:tcPr>
            <w:tcW w:w="675" w:type="dxa"/>
            <w:shd w:val="clear" w:color="auto" w:fill="auto"/>
          </w:tcPr>
          <w:p w14:paraId="578FD593" w14:textId="77777777" w:rsidR="00532CB2" w:rsidRPr="0068205B" w:rsidRDefault="00532CB2" w:rsidP="009E3EBF">
            <w:pPr>
              <w:pStyle w:val="Odstavekseznama"/>
              <w:numPr>
                <w:ilvl w:val="0"/>
                <w:numId w:val="4"/>
              </w:numPr>
              <w:rPr>
                <w:rFonts w:ascii="Arial" w:hAnsi="Arial" w:cs="Arial"/>
              </w:rPr>
            </w:pPr>
          </w:p>
        </w:tc>
        <w:tc>
          <w:tcPr>
            <w:tcW w:w="8537" w:type="dxa"/>
            <w:shd w:val="clear" w:color="auto" w:fill="auto"/>
          </w:tcPr>
          <w:p w14:paraId="44015499"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drugi družinski člani slepih in slabovidnih oseb, ki skupaj z njimi koristijo enoto;</w:t>
            </w:r>
          </w:p>
          <w:p w14:paraId="02175684" w14:textId="77777777" w:rsidR="00532CB2" w:rsidRPr="0068205B" w:rsidRDefault="00532CB2" w:rsidP="009E3EBF">
            <w:pPr>
              <w:pStyle w:val="Odstavekseznama"/>
              <w:numPr>
                <w:ilvl w:val="0"/>
                <w:numId w:val="8"/>
              </w:numPr>
              <w:ind w:right="-48"/>
              <w:jc w:val="both"/>
              <w:rPr>
                <w:rFonts w:ascii="Arial" w:hAnsi="Arial" w:cs="Arial"/>
              </w:rPr>
            </w:pPr>
            <w:r w:rsidRPr="0068205B">
              <w:rPr>
                <w:rFonts w:ascii="Arial" w:hAnsi="Arial" w:cs="Arial"/>
              </w:rPr>
              <w:t>družinski člani delavcev in upokojencev strokovne službe ZDSSS in MDSS;</w:t>
            </w:r>
          </w:p>
          <w:p w14:paraId="545EACC4"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druge osebe, ki koristijo enoto z osebo iz točke a) in druge alineje točke b);</w:t>
            </w:r>
          </w:p>
          <w:p w14:paraId="4F16B87E" w14:textId="77777777" w:rsidR="00532CB2" w:rsidRPr="0068205B" w:rsidRDefault="00532CB2" w:rsidP="009E3EBF">
            <w:pPr>
              <w:jc w:val="both"/>
              <w:rPr>
                <w:rFonts w:ascii="Arial" w:hAnsi="Arial" w:cs="Arial"/>
              </w:rPr>
            </w:pPr>
          </w:p>
        </w:tc>
      </w:tr>
      <w:tr w:rsidR="0068205B" w:rsidRPr="0068205B" w14:paraId="37DEEE31" w14:textId="77777777" w:rsidTr="009E3EBF">
        <w:tc>
          <w:tcPr>
            <w:tcW w:w="675" w:type="dxa"/>
            <w:shd w:val="clear" w:color="auto" w:fill="auto"/>
          </w:tcPr>
          <w:p w14:paraId="50A050C7" w14:textId="77777777" w:rsidR="00532CB2" w:rsidRPr="0068205B" w:rsidRDefault="00532CB2" w:rsidP="009E3EBF">
            <w:pPr>
              <w:pStyle w:val="Odstavekseznama"/>
              <w:numPr>
                <w:ilvl w:val="0"/>
                <w:numId w:val="4"/>
              </w:numPr>
              <w:rPr>
                <w:rFonts w:ascii="Arial" w:hAnsi="Arial" w:cs="Arial"/>
              </w:rPr>
            </w:pPr>
          </w:p>
        </w:tc>
        <w:tc>
          <w:tcPr>
            <w:tcW w:w="8537" w:type="dxa"/>
            <w:shd w:val="clear" w:color="auto" w:fill="auto"/>
          </w:tcPr>
          <w:p w14:paraId="3147C294"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slepe in slabovidne osebe s spremljevalci iz drugih držav;</w:t>
            </w:r>
          </w:p>
          <w:p w14:paraId="29006AE7"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drugi invalidi s spremljevalci in invalidske organizacije iz Slovenije in drugih držav;</w:t>
            </w:r>
          </w:p>
          <w:p w14:paraId="1011F02B"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druge pravne in fizične osebe, ki izvajajo programe za invalide;</w:t>
            </w:r>
          </w:p>
          <w:p w14:paraId="1B3769B4" w14:textId="77777777" w:rsidR="00532CB2" w:rsidRPr="0068205B" w:rsidRDefault="00532CB2" w:rsidP="009E3EBF">
            <w:pPr>
              <w:jc w:val="both"/>
              <w:rPr>
                <w:rFonts w:ascii="Arial" w:hAnsi="Arial" w:cs="Arial"/>
              </w:rPr>
            </w:pPr>
          </w:p>
        </w:tc>
      </w:tr>
      <w:tr w:rsidR="0068205B" w:rsidRPr="0068205B" w14:paraId="422531A8" w14:textId="77777777" w:rsidTr="009E3EBF">
        <w:tc>
          <w:tcPr>
            <w:tcW w:w="675" w:type="dxa"/>
            <w:shd w:val="clear" w:color="auto" w:fill="auto"/>
          </w:tcPr>
          <w:p w14:paraId="7E64926E" w14:textId="77777777" w:rsidR="00532CB2" w:rsidRPr="0068205B" w:rsidRDefault="00532CB2" w:rsidP="009E3EBF">
            <w:pPr>
              <w:pStyle w:val="Odstavekseznama"/>
              <w:numPr>
                <w:ilvl w:val="0"/>
                <w:numId w:val="4"/>
              </w:numPr>
              <w:rPr>
                <w:rFonts w:ascii="Arial" w:hAnsi="Arial" w:cs="Arial"/>
              </w:rPr>
            </w:pPr>
          </w:p>
        </w:tc>
        <w:tc>
          <w:tcPr>
            <w:tcW w:w="8537" w:type="dxa"/>
            <w:shd w:val="clear" w:color="auto" w:fill="auto"/>
          </w:tcPr>
          <w:p w14:paraId="735294D9" w14:textId="77777777" w:rsidR="00532CB2" w:rsidRPr="0068205B" w:rsidRDefault="00532CB2" w:rsidP="009E3EBF">
            <w:pPr>
              <w:pStyle w:val="Odstavekseznama"/>
              <w:numPr>
                <w:ilvl w:val="0"/>
                <w:numId w:val="8"/>
              </w:numPr>
              <w:jc w:val="both"/>
              <w:rPr>
                <w:rFonts w:ascii="Arial" w:hAnsi="Arial" w:cs="Arial"/>
              </w:rPr>
            </w:pPr>
            <w:r w:rsidRPr="0068205B">
              <w:rPr>
                <w:rFonts w:ascii="Arial" w:hAnsi="Arial" w:cs="Arial"/>
              </w:rPr>
              <w:t>druge pravne in fizične osebe po posebni odobritvi.</w:t>
            </w:r>
          </w:p>
        </w:tc>
      </w:tr>
    </w:tbl>
    <w:p w14:paraId="27EED85E" w14:textId="77777777" w:rsidR="00D2662F" w:rsidRPr="009965C0" w:rsidRDefault="00D2662F" w:rsidP="00D2662F">
      <w:pPr>
        <w:jc w:val="both"/>
        <w:rPr>
          <w:rFonts w:ascii="Arial" w:hAnsi="Arial" w:cs="Arial"/>
          <w:color w:val="FF0000"/>
        </w:rPr>
      </w:pPr>
    </w:p>
    <w:p w14:paraId="10EF5BED" w14:textId="77777777" w:rsidR="008D525C" w:rsidRPr="009965C0" w:rsidRDefault="008D525C" w:rsidP="00D2662F">
      <w:pPr>
        <w:jc w:val="both"/>
        <w:rPr>
          <w:rFonts w:ascii="Arial" w:hAnsi="Arial" w:cs="Arial"/>
          <w:color w:val="FF0000"/>
        </w:rPr>
      </w:pPr>
    </w:p>
    <w:p w14:paraId="49A65B67" w14:textId="77777777" w:rsidR="00D2662F" w:rsidRDefault="00D2662F" w:rsidP="00D2662F">
      <w:pPr>
        <w:jc w:val="both"/>
        <w:rPr>
          <w:rFonts w:ascii="Arial" w:hAnsi="Arial" w:cs="Arial"/>
          <w:b/>
        </w:rPr>
      </w:pPr>
      <w:r w:rsidRPr="0068205B">
        <w:rPr>
          <w:rFonts w:ascii="Arial" w:hAnsi="Arial" w:cs="Arial"/>
          <w:b/>
        </w:rPr>
        <w:t xml:space="preserve">Nosilci koriščenja programa in domov oddiha so uporabniki iz točke a), druge alineje točke b), točke d) in točke e).      </w:t>
      </w:r>
    </w:p>
    <w:p w14:paraId="0E0D6320" w14:textId="77777777" w:rsidR="000C3D1D" w:rsidRPr="0068205B" w:rsidRDefault="000C3D1D" w:rsidP="00D2662F">
      <w:pPr>
        <w:jc w:val="both"/>
        <w:rPr>
          <w:rFonts w:ascii="Arial" w:hAnsi="Arial" w:cs="Arial"/>
          <w:b/>
        </w:rPr>
      </w:pPr>
    </w:p>
    <w:p w14:paraId="32A07AE6" w14:textId="77777777" w:rsidR="00532CB2" w:rsidRPr="009965C0" w:rsidRDefault="00532CB2" w:rsidP="00D2662F">
      <w:pPr>
        <w:jc w:val="both"/>
        <w:rPr>
          <w:rFonts w:ascii="Arial" w:hAnsi="Arial" w:cs="Arial"/>
          <w:color w:val="FF0000"/>
          <w:u w:val="single"/>
        </w:rPr>
      </w:pPr>
    </w:p>
    <w:p w14:paraId="51978CD7" w14:textId="77777777" w:rsidR="00D2662F" w:rsidRPr="0068205B" w:rsidRDefault="00D2662F" w:rsidP="00D2662F">
      <w:pPr>
        <w:jc w:val="both"/>
        <w:rPr>
          <w:rFonts w:ascii="Arial" w:hAnsi="Arial" w:cs="Arial"/>
          <w:b/>
          <w:u w:val="single"/>
        </w:rPr>
      </w:pPr>
      <w:r w:rsidRPr="0068205B">
        <w:rPr>
          <w:rFonts w:ascii="Arial" w:hAnsi="Arial" w:cs="Arial"/>
          <w:b/>
          <w:u w:val="single"/>
        </w:rPr>
        <w:t>B/ Višina prispevkov za koristnike programa za ohranjevanje zdravja pri ZDSSS</w:t>
      </w:r>
    </w:p>
    <w:p w14:paraId="3E02F24A" w14:textId="77777777" w:rsidR="00D2662F" w:rsidRPr="009965C0" w:rsidRDefault="00D2662F" w:rsidP="00D2662F">
      <w:pPr>
        <w:jc w:val="both"/>
        <w:rPr>
          <w:rFonts w:ascii="Arial" w:hAnsi="Arial" w:cs="Arial"/>
          <w:color w:val="FF0000"/>
          <w:u w:val="single"/>
        </w:rPr>
      </w:pPr>
    </w:p>
    <w:p w14:paraId="1215E717" w14:textId="77777777" w:rsidR="0068205B" w:rsidRDefault="00B833D8" w:rsidP="00C058F0">
      <w:pPr>
        <w:spacing w:line="360" w:lineRule="auto"/>
        <w:jc w:val="both"/>
        <w:rPr>
          <w:rFonts w:ascii="Arial" w:hAnsi="Arial" w:cs="Arial"/>
          <w:color w:val="FF0000"/>
        </w:rPr>
      </w:pPr>
      <w:r w:rsidRPr="0068205B">
        <w:rPr>
          <w:rFonts w:ascii="Arial" w:hAnsi="Arial" w:cs="Arial"/>
        </w:rPr>
        <w:t>Skladno s 15</w:t>
      </w:r>
      <w:r w:rsidR="00D2662F" w:rsidRPr="0068205B">
        <w:rPr>
          <w:rFonts w:ascii="Arial" w:hAnsi="Arial" w:cs="Arial"/>
        </w:rPr>
        <w:t xml:space="preserve">. členom Pravilnika o izvajanju programa za ohranjevanje  zdravja pri ZDSSS </w:t>
      </w:r>
      <w:r w:rsidR="00F06CD7" w:rsidRPr="0068205B">
        <w:rPr>
          <w:rFonts w:ascii="Arial" w:hAnsi="Arial" w:cs="Arial"/>
        </w:rPr>
        <w:t>je</w:t>
      </w:r>
      <w:r w:rsidR="00D2662F" w:rsidRPr="0068205B">
        <w:rPr>
          <w:rFonts w:ascii="Arial" w:hAnsi="Arial" w:cs="Arial"/>
        </w:rPr>
        <w:t xml:space="preserve"> Upravni odbor </w:t>
      </w:r>
      <w:r w:rsidR="008B6C7C" w:rsidRPr="0068205B">
        <w:rPr>
          <w:rFonts w:ascii="Arial" w:hAnsi="Arial" w:cs="Arial"/>
        </w:rPr>
        <w:t xml:space="preserve">Zveze na svoji </w:t>
      </w:r>
      <w:r w:rsidR="004E2513" w:rsidRPr="0068205B">
        <w:rPr>
          <w:rFonts w:ascii="Arial" w:hAnsi="Arial" w:cs="Arial"/>
        </w:rPr>
        <w:t>1</w:t>
      </w:r>
      <w:r w:rsidR="009B4B16">
        <w:rPr>
          <w:rFonts w:ascii="Arial" w:hAnsi="Arial" w:cs="Arial"/>
        </w:rPr>
        <w:t>9</w:t>
      </w:r>
      <w:r w:rsidR="004E2513" w:rsidRPr="0068205B">
        <w:rPr>
          <w:rFonts w:ascii="Arial" w:hAnsi="Arial" w:cs="Arial"/>
        </w:rPr>
        <w:t xml:space="preserve">. seji dne </w:t>
      </w:r>
      <w:r w:rsidR="009B4B16">
        <w:rPr>
          <w:rFonts w:ascii="Arial" w:hAnsi="Arial" w:cs="Arial"/>
        </w:rPr>
        <w:t>11</w:t>
      </w:r>
      <w:r w:rsidR="004E2513" w:rsidRPr="0068205B">
        <w:rPr>
          <w:rFonts w:ascii="Arial" w:hAnsi="Arial" w:cs="Arial"/>
        </w:rPr>
        <w:t>.12.20</w:t>
      </w:r>
      <w:r w:rsidR="009B4B16">
        <w:rPr>
          <w:rFonts w:ascii="Arial" w:hAnsi="Arial" w:cs="Arial"/>
        </w:rPr>
        <w:t>20</w:t>
      </w:r>
      <w:r w:rsidR="004E2513" w:rsidRPr="0068205B">
        <w:rPr>
          <w:rFonts w:ascii="Arial" w:hAnsi="Arial" w:cs="Arial"/>
        </w:rPr>
        <w:t xml:space="preserve"> </w:t>
      </w:r>
      <w:r w:rsidR="00D2662F" w:rsidRPr="0068205B">
        <w:rPr>
          <w:rFonts w:ascii="Arial" w:hAnsi="Arial" w:cs="Arial"/>
        </w:rPr>
        <w:t>določil</w:t>
      </w:r>
      <w:r w:rsidR="004E2513" w:rsidRPr="0068205B">
        <w:rPr>
          <w:rFonts w:ascii="Arial" w:hAnsi="Arial" w:cs="Arial"/>
        </w:rPr>
        <w:t>, da</w:t>
      </w:r>
      <w:r w:rsidR="00C058F0">
        <w:rPr>
          <w:rFonts w:ascii="Arial" w:hAnsi="Arial" w:cs="Arial"/>
        </w:rPr>
        <w:t xml:space="preserve"> s</w:t>
      </w:r>
      <w:r w:rsidR="009B4B16">
        <w:rPr>
          <w:rFonts w:ascii="Arial" w:hAnsi="Arial" w:cs="Arial"/>
        </w:rPr>
        <w:t>e</w:t>
      </w:r>
      <w:r w:rsidR="004E2513" w:rsidRPr="0068205B">
        <w:rPr>
          <w:rFonts w:ascii="Arial" w:hAnsi="Arial" w:cs="Arial"/>
        </w:rPr>
        <w:t xml:space="preserve"> cene za </w:t>
      </w:r>
      <w:r w:rsidR="00D2662F" w:rsidRPr="0068205B">
        <w:rPr>
          <w:rFonts w:ascii="Arial" w:hAnsi="Arial" w:cs="Arial"/>
        </w:rPr>
        <w:t xml:space="preserve"> dnevno višino prispevkov za koriščenje programa </w:t>
      </w:r>
      <w:r w:rsidR="00C673EF">
        <w:rPr>
          <w:rFonts w:ascii="Arial" w:hAnsi="Arial" w:cs="Arial"/>
        </w:rPr>
        <w:t xml:space="preserve"> </w:t>
      </w:r>
      <w:r w:rsidR="00D2662F" w:rsidRPr="0068205B">
        <w:rPr>
          <w:rFonts w:ascii="Arial" w:hAnsi="Arial" w:cs="Arial"/>
        </w:rPr>
        <w:t xml:space="preserve">za ohranjevanje zdravja v domovih oddiha s polno in nočno oskrbo ter za koriščenje programa v enotah apartmajskega tipa za uporabnike  iz točke a) 6. </w:t>
      </w:r>
      <w:r w:rsidR="004E2513" w:rsidRPr="0068205B">
        <w:rPr>
          <w:rFonts w:ascii="Arial" w:hAnsi="Arial" w:cs="Arial"/>
        </w:rPr>
        <w:t>č</w:t>
      </w:r>
      <w:r w:rsidR="00D2662F" w:rsidRPr="0068205B">
        <w:rPr>
          <w:rFonts w:ascii="Arial" w:hAnsi="Arial" w:cs="Arial"/>
        </w:rPr>
        <w:t>lena</w:t>
      </w:r>
      <w:r w:rsidR="004E2513" w:rsidRPr="0068205B">
        <w:rPr>
          <w:rFonts w:ascii="Arial" w:hAnsi="Arial" w:cs="Arial"/>
        </w:rPr>
        <w:t xml:space="preserve">, </w:t>
      </w:r>
      <w:r w:rsidR="009B4B16">
        <w:rPr>
          <w:rFonts w:ascii="Arial" w:hAnsi="Arial" w:cs="Arial"/>
        </w:rPr>
        <w:t>ne spremenijo in ostanejo iste kot v letu 2020.</w:t>
      </w:r>
      <w:r w:rsidR="004E2513" w:rsidRPr="00C058F0">
        <w:rPr>
          <w:rFonts w:ascii="Arial" w:hAnsi="Arial" w:cs="Arial"/>
        </w:rPr>
        <w:t xml:space="preserve"> </w:t>
      </w:r>
    </w:p>
    <w:p w14:paraId="6D4F078A" w14:textId="77777777" w:rsidR="00AC05C1" w:rsidRDefault="00D44862" w:rsidP="00D2662F">
      <w:pPr>
        <w:jc w:val="both"/>
        <w:rPr>
          <w:rFonts w:ascii="Arial" w:hAnsi="Arial" w:cs="Arial"/>
        </w:rPr>
      </w:pPr>
      <w:r w:rsidRPr="00C058F0">
        <w:rPr>
          <w:rFonts w:ascii="Arial" w:hAnsi="Arial" w:cs="Arial"/>
        </w:rPr>
        <w:t>O</w:t>
      </w:r>
      <w:r w:rsidR="00AC05C1" w:rsidRPr="00C058F0">
        <w:rPr>
          <w:rFonts w:ascii="Arial" w:hAnsi="Arial" w:cs="Arial"/>
        </w:rPr>
        <w:t xml:space="preserve">bjavljene </w:t>
      </w:r>
      <w:r w:rsidR="00E57EEA" w:rsidRPr="00C058F0">
        <w:rPr>
          <w:rFonts w:ascii="Arial" w:hAnsi="Arial" w:cs="Arial"/>
        </w:rPr>
        <w:t>so</w:t>
      </w:r>
      <w:r w:rsidRPr="00C058F0">
        <w:rPr>
          <w:rFonts w:ascii="Arial" w:hAnsi="Arial" w:cs="Arial"/>
        </w:rPr>
        <w:t xml:space="preserve"> </w:t>
      </w:r>
      <w:r w:rsidR="00AC05C1" w:rsidRPr="00C058F0">
        <w:rPr>
          <w:rFonts w:ascii="Arial" w:hAnsi="Arial" w:cs="Arial"/>
        </w:rPr>
        <w:t>na enak način, kot to navodilo.</w:t>
      </w:r>
      <w:r w:rsidR="00D2662F" w:rsidRPr="00C058F0">
        <w:rPr>
          <w:rFonts w:ascii="Arial" w:hAnsi="Arial" w:cs="Arial"/>
        </w:rPr>
        <w:t xml:space="preserve"> </w:t>
      </w:r>
      <w:r w:rsidR="00AC05C1" w:rsidRPr="00C058F0">
        <w:rPr>
          <w:rFonts w:ascii="Arial" w:hAnsi="Arial" w:cs="Arial"/>
        </w:rPr>
        <w:t xml:space="preserve">Skladno s pravilnikom bo tudi v letu </w:t>
      </w:r>
      <w:r w:rsidR="004E2513" w:rsidRPr="00C058F0">
        <w:rPr>
          <w:rFonts w:ascii="Arial" w:hAnsi="Arial" w:cs="Arial"/>
        </w:rPr>
        <w:t>20</w:t>
      </w:r>
      <w:r w:rsidR="00C058F0" w:rsidRPr="00C058F0">
        <w:rPr>
          <w:rFonts w:ascii="Arial" w:hAnsi="Arial" w:cs="Arial"/>
        </w:rPr>
        <w:t>2</w:t>
      </w:r>
      <w:r w:rsidR="009B4B16">
        <w:rPr>
          <w:rFonts w:ascii="Arial" w:hAnsi="Arial" w:cs="Arial"/>
        </w:rPr>
        <w:t>1</w:t>
      </w:r>
      <w:r w:rsidR="00AC05C1" w:rsidRPr="00C058F0">
        <w:rPr>
          <w:rFonts w:ascii="Arial" w:hAnsi="Arial" w:cs="Arial"/>
        </w:rPr>
        <w:t xml:space="preserve"> d</w:t>
      </w:r>
      <w:r w:rsidR="00D2662F" w:rsidRPr="00C058F0">
        <w:rPr>
          <w:rFonts w:ascii="Arial" w:hAnsi="Arial" w:cs="Arial"/>
        </w:rPr>
        <w:t>nevna višina prispevkov izven glavne sezone znaša</w:t>
      </w:r>
      <w:r w:rsidR="00BE7633" w:rsidRPr="00C058F0">
        <w:rPr>
          <w:rFonts w:ascii="Arial" w:hAnsi="Arial" w:cs="Arial"/>
        </w:rPr>
        <w:t>la</w:t>
      </w:r>
      <w:r w:rsidR="00D2662F" w:rsidRPr="00C058F0">
        <w:rPr>
          <w:rFonts w:ascii="Arial" w:hAnsi="Arial" w:cs="Arial"/>
        </w:rPr>
        <w:t xml:space="preserve"> 90% dnevne višine, ki velja za glavno sezono. </w:t>
      </w:r>
    </w:p>
    <w:p w14:paraId="0BE11D17" w14:textId="77777777" w:rsidR="001C2102" w:rsidRDefault="001C2102" w:rsidP="00D2662F">
      <w:pPr>
        <w:jc w:val="both"/>
        <w:rPr>
          <w:rFonts w:ascii="Arial" w:hAnsi="Arial" w:cs="Arial"/>
        </w:rPr>
      </w:pPr>
    </w:p>
    <w:p w14:paraId="5625BAD2" w14:textId="092CB0CF" w:rsidR="001C2102" w:rsidRDefault="001C2102" w:rsidP="00D2662F">
      <w:pPr>
        <w:jc w:val="both"/>
        <w:rPr>
          <w:rFonts w:ascii="Arial" w:hAnsi="Arial" w:cs="Arial"/>
        </w:rPr>
      </w:pPr>
    </w:p>
    <w:p w14:paraId="1287A887" w14:textId="795906C6" w:rsidR="00461733" w:rsidRDefault="00461733" w:rsidP="00D2662F">
      <w:pPr>
        <w:jc w:val="both"/>
        <w:rPr>
          <w:rFonts w:ascii="Arial" w:hAnsi="Arial" w:cs="Arial"/>
        </w:rPr>
      </w:pPr>
    </w:p>
    <w:p w14:paraId="6765E1EC" w14:textId="77777777" w:rsidR="00461733" w:rsidRDefault="00461733" w:rsidP="00D2662F">
      <w:pPr>
        <w:jc w:val="both"/>
        <w:rPr>
          <w:rFonts w:ascii="Arial" w:hAnsi="Arial" w:cs="Arial"/>
        </w:rPr>
      </w:pPr>
    </w:p>
    <w:p w14:paraId="1F540F51" w14:textId="77777777" w:rsidR="001C2102" w:rsidRDefault="001C2102" w:rsidP="00D2662F">
      <w:pPr>
        <w:jc w:val="both"/>
        <w:rPr>
          <w:rFonts w:ascii="Arial" w:hAnsi="Arial" w:cs="Arial"/>
        </w:rPr>
      </w:pPr>
    </w:p>
    <w:p w14:paraId="76DC4D1F" w14:textId="77777777" w:rsidR="001C2102" w:rsidRDefault="001C2102" w:rsidP="001C2102">
      <w:pPr>
        <w:pStyle w:val="Odstavekseznama"/>
        <w:numPr>
          <w:ilvl w:val="0"/>
          <w:numId w:val="13"/>
        </w:numPr>
        <w:jc w:val="both"/>
        <w:rPr>
          <w:rFonts w:ascii="Arial" w:hAnsi="Arial" w:cs="Arial"/>
          <w:b/>
        </w:rPr>
      </w:pPr>
      <w:r>
        <w:rPr>
          <w:rFonts w:ascii="Arial" w:hAnsi="Arial" w:cs="Arial"/>
          <w:b/>
          <w:bCs/>
          <w:u w:val="single"/>
        </w:rPr>
        <w:t>za domove oddiha s polno dnevno in nočno oskrbo</w:t>
      </w:r>
    </w:p>
    <w:p w14:paraId="7C878F07" w14:textId="77777777" w:rsidR="001C2102" w:rsidRPr="00C058F0" w:rsidRDefault="001C2102" w:rsidP="00D2662F">
      <w:pPr>
        <w:jc w:val="both"/>
        <w:rPr>
          <w:rFonts w:ascii="Arial" w:hAnsi="Arial" w:cs="Arial"/>
        </w:rPr>
      </w:pPr>
    </w:p>
    <w:tbl>
      <w:tblPr>
        <w:tblW w:w="9226" w:type="dxa"/>
        <w:tblInd w:w="58" w:type="dxa"/>
        <w:tblCellMar>
          <w:left w:w="70" w:type="dxa"/>
          <w:right w:w="70" w:type="dxa"/>
        </w:tblCellMar>
        <w:tblLook w:val="04A0" w:firstRow="1" w:lastRow="0" w:firstColumn="1" w:lastColumn="0" w:noHBand="0" w:noVBand="1"/>
      </w:tblPr>
      <w:tblGrid>
        <w:gridCol w:w="2139"/>
        <w:gridCol w:w="2409"/>
        <w:gridCol w:w="2268"/>
        <w:gridCol w:w="2410"/>
      </w:tblGrid>
      <w:tr w:rsidR="001C2102" w14:paraId="6114C7E8" w14:textId="77777777" w:rsidTr="0008768D">
        <w:trPr>
          <w:trHeight w:val="960"/>
        </w:trPr>
        <w:tc>
          <w:tcPr>
            <w:tcW w:w="2139" w:type="dxa"/>
            <w:tcBorders>
              <w:top w:val="single" w:sz="8" w:space="0" w:color="auto"/>
              <w:left w:val="single" w:sz="8" w:space="0" w:color="auto"/>
              <w:bottom w:val="single" w:sz="8" w:space="0" w:color="auto"/>
              <w:right w:val="single" w:sz="8" w:space="0" w:color="auto"/>
            </w:tcBorders>
            <w:hideMark/>
          </w:tcPr>
          <w:p w14:paraId="7786E79E" w14:textId="77777777" w:rsidR="001C2102" w:rsidRDefault="001C2102" w:rsidP="0008768D">
            <w:pPr>
              <w:jc w:val="both"/>
              <w:rPr>
                <w:rFonts w:ascii="Arial" w:hAnsi="Arial" w:cs="Arial"/>
                <w:b/>
                <w:bCs/>
              </w:rPr>
            </w:pPr>
            <w:r>
              <w:rPr>
                <w:rFonts w:ascii="Arial" w:hAnsi="Arial" w:cs="Arial"/>
                <w:b/>
                <w:bCs/>
              </w:rPr>
              <w:t>Lokacija</w:t>
            </w:r>
          </w:p>
        </w:tc>
        <w:tc>
          <w:tcPr>
            <w:tcW w:w="2409" w:type="dxa"/>
            <w:tcBorders>
              <w:top w:val="single" w:sz="8" w:space="0" w:color="auto"/>
              <w:left w:val="nil"/>
              <w:bottom w:val="single" w:sz="8" w:space="0" w:color="auto"/>
              <w:right w:val="single" w:sz="8" w:space="0" w:color="auto"/>
            </w:tcBorders>
            <w:hideMark/>
          </w:tcPr>
          <w:p w14:paraId="0D707DC8" w14:textId="77777777" w:rsidR="001C2102" w:rsidRDefault="001C2102" w:rsidP="0008768D">
            <w:pPr>
              <w:jc w:val="both"/>
              <w:rPr>
                <w:rFonts w:ascii="Arial" w:hAnsi="Arial" w:cs="Arial"/>
                <w:b/>
                <w:bCs/>
              </w:rPr>
            </w:pPr>
            <w:r>
              <w:rPr>
                <w:rFonts w:ascii="Arial" w:hAnsi="Arial" w:cs="Arial"/>
                <w:b/>
                <w:bCs/>
              </w:rPr>
              <w:t>Vrsta enote</w:t>
            </w:r>
          </w:p>
        </w:tc>
        <w:tc>
          <w:tcPr>
            <w:tcW w:w="2268" w:type="dxa"/>
            <w:tcBorders>
              <w:top w:val="single" w:sz="8" w:space="0" w:color="auto"/>
              <w:left w:val="nil"/>
              <w:bottom w:val="single" w:sz="8" w:space="0" w:color="auto"/>
              <w:right w:val="single" w:sz="8" w:space="0" w:color="auto"/>
            </w:tcBorders>
            <w:hideMark/>
          </w:tcPr>
          <w:p w14:paraId="2F960BFE" w14:textId="77777777" w:rsidR="001C2102" w:rsidRDefault="001C2102" w:rsidP="0008768D">
            <w:pPr>
              <w:jc w:val="both"/>
              <w:rPr>
                <w:rFonts w:ascii="Arial" w:hAnsi="Arial" w:cs="Arial"/>
                <w:b/>
                <w:bCs/>
              </w:rPr>
            </w:pPr>
            <w:r>
              <w:rPr>
                <w:rFonts w:ascii="Arial" w:hAnsi="Arial" w:cs="Arial"/>
                <w:b/>
                <w:bCs/>
              </w:rPr>
              <w:t>Prispevek uporabnika na dan v glavni sezoni</w:t>
            </w:r>
          </w:p>
        </w:tc>
        <w:tc>
          <w:tcPr>
            <w:tcW w:w="2410" w:type="dxa"/>
            <w:tcBorders>
              <w:top w:val="single" w:sz="8" w:space="0" w:color="auto"/>
              <w:left w:val="nil"/>
              <w:bottom w:val="single" w:sz="8" w:space="0" w:color="auto"/>
              <w:right w:val="single" w:sz="8" w:space="0" w:color="auto"/>
            </w:tcBorders>
            <w:hideMark/>
          </w:tcPr>
          <w:p w14:paraId="2A56DACE" w14:textId="77777777" w:rsidR="001C2102" w:rsidRDefault="001C2102" w:rsidP="0008768D">
            <w:pPr>
              <w:jc w:val="both"/>
              <w:rPr>
                <w:rFonts w:ascii="Arial" w:hAnsi="Arial" w:cs="Arial"/>
                <w:b/>
                <w:bCs/>
              </w:rPr>
            </w:pPr>
            <w:r>
              <w:rPr>
                <w:rFonts w:ascii="Arial" w:hAnsi="Arial" w:cs="Arial"/>
                <w:b/>
                <w:bCs/>
              </w:rPr>
              <w:t xml:space="preserve">Prispevek uporabnika na dan izven glavne sezone </w:t>
            </w:r>
          </w:p>
        </w:tc>
      </w:tr>
      <w:tr w:rsidR="001C2102" w14:paraId="21329AF9" w14:textId="77777777" w:rsidTr="0008768D">
        <w:trPr>
          <w:trHeight w:val="330"/>
        </w:trPr>
        <w:tc>
          <w:tcPr>
            <w:tcW w:w="2139" w:type="dxa"/>
            <w:tcBorders>
              <w:top w:val="nil"/>
              <w:left w:val="single" w:sz="8" w:space="0" w:color="auto"/>
              <w:bottom w:val="nil"/>
              <w:right w:val="single" w:sz="8" w:space="0" w:color="auto"/>
            </w:tcBorders>
            <w:hideMark/>
          </w:tcPr>
          <w:p w14:paraId="7545FC86" w14:textId="77777777" w:rsidR="001C2102" w:rsidRDefault="001C2102" w:rsidP="0008768D">
            <w:pPr>
              <w:jc w:val="both"/>
              <w:rPr>
                <w:rFonts w:ascii="Arial" w:hAnsi="Arial" w:cs="Arial"/>
                <w:b/>
                <w:bCs/>
              </w:rPr>
            </w:pPr>
            <w:r>
              <w:rPr>
                <w:rFonts w:ascii="Arial" w:hAnsi="Arial" w:cs="Arial"/>
                <w:b/>
                <w:bCs/>
              </w:rPr>
              <w:t>IZOLA</w:t>
            </w:r>
          </w:p>
        </w:tc>
        <w:tc>
          <w:tcPr>
            <w:tcW w:w="7087" w:type="dxa"/>
            <w:gridSpan w:val="3"/>
            <w:tcBorders>
              <w:top w:val="single" w:sz="8" w:space="0" w:color="auto"/>
              <w:left w:val="nil"/>
              <w:bottom w:val="nil"/>
              <w:right w:val="single" w:sz="8" w:space="0" w:color="000000"/>
            </w:tcBorders>
            <w:hideMark/>
          </w:tcPr>
          <w:p w14:paraId="18F59A71" w14:textId="77777777" w:rsidR="001C2102" w:rsidRDefault="001C2102" w:rsidP="0008768D">
            <w:pPr>
              <w:jc w:val="center"/>
              <w:rPr>
                <w:rFonts w:ascii="Arial" w:hAnsi="Arial" w:cs="Arial"/>
                <w:b/>
                <w:bCs/>
              </w:rPr>
            </w:pPr>
            <w:r>
              <w:rPr>
                <w:rFonts w:ascii="Arial" w:hAnsi="Arial" w:cs="Arial"/>
                <w:b/>
                <w:bCs/>
              </w:rPr>
              <w:t> </w:t>
            </w:r>
          </w:p>
        </w:tc>
      </w:tr>
      <w:tr w:rsidR="001C2102" w14:paraId="4B5F13F0" w14:textId="77777777" w:rsidTr="0008768D">
        <w:trPr>
          <w:trHeight w:val="630"/>
        </w:trPr>
        <w:tc>
          <w:tcPr>
            <w:tcW w:w="2139" w:type="dxa"/>
            <w:tcBorders>
              <w:top w:val="single" w:sz="8" w:space="0" w:color="auto"/>
              <w:left w:val="single" w:sz="8" w:space="0" w:color="auto"/>
              <w:bottom w:val="single" w:sz="4" w:space="0" w:color="auto"/>
              <w:right w:val="nil"/>
            </w:tcBorders>
            <w:hideMark/>
          </w:tcPr>
          <w:p w14:paraId="2D700598" w14:textId="77777777" w:rsidR="001C2102" w:rsidRDefault="001C2102" w:rsidP="0008768D">
            <w:pPr>
              <w:rPr>
                <w:rFonts w:ascii="Arial" w:hAnsi="Arial" w:cs="Arial"/>
                <w:b/>
                <w:bCs/>
              </w:rPr>
            </w:pPr>
            <w:r>
              <w:rPr>
                <w:rFonts w:ascii="Arial" w:hAnsi="Arial" w:cs="Arial"/>
                <w:b/>
                <w:bCs/>
              </w:rPr>
              <w:t>Dom oddiha Izola</w:t>
            </w:r>
            <w:r>
              <w:rPr>
                <w:rFonts w:ascii="Arial" w:hAnsi="Arial" w:cs="Arial"/>
                <w:b/>
                <w:bCs/>
              </w:rPr>
              <w:br/>
              <w:t>Sv. Petra 3</w:t>
            </w:r>
          </w:p>
        </w:tc>
        <w:tc>
          <w:tcPr>
            <w:tcW w:w="2409" w:type="dxa"/>
            <w:tcBorders>
              <w:top w:val="single" w:sz="4" w:space="0" w:color="auto"/>
              <w:left w:val="single" w:sz="4" w:space="0" w:color="auto"/>
              <w:bottom w:val="single" w:sz="4" w:space="0" w:color="auto"/>
              <w:right w:val="single" w:sz="4" w:space="0" w:color="auto"/>
            </w:tcBorders>
            <w:hideMark/>
          </w:tcPr>
          <w:p w14:paraId="3D936878" w14:textId="77777777" w:rsidR="001C2102" w:rsidRDefault="001C2102" w:rsidP="0008768D">
            <w:pPr>
              <w:jc w:val="both"/>
              <w:rPr>
                <w:rFonts w:ascii="Arial" w:hAnsi="Arial" w:cs="Arial"/>
              </w:rPr>
            </w:pPr>
            <w:r>
              <w:rPr>
                <w:rFonts w:ascii="Arial" w:hAnsi="Arial" w:cs="Arial"/>
              </w:rPr>
              <w:t>Za enote z balkonom</w:t>
            </w:r>
          </w:p>
        </w:tc>
        <w:tc>
          <w:tcPr>
            <w:tcW w:w="2268" w:type="dxa"/>
            <w:tcBorders>
              <w:top w:val="single" w:sz="4" w:space="0" w:color="auto"/>
              <w:left w:val="nil"/>
              <w:bottom w:val="single" w:sz="4" w:space="0" w:color="auto"/>
              <w:right w:val="single" w:sz="4" w:space="0" w:color="auto"/>
            </w:tcBorders>
            <w:hideMark/>
          </w:tcPr>
          <w:p w14:paraId="5B1B8BAC" w14:textId="77777777" w:rsidR="001C2102" w:rsidRDefault="001C2102" w:rsidP="0008768D">
            <w:pPr>
              <w:jc w:val="center"/>
              <w:rPr>
                <w:rFonts w:ascii="Arial" w:hAnsi="Arial" w:cs="Arial"/>
              </w:rPr>
            </w:pPr>
            <w:r>
              <w:rPr>
                <w:rFonts w:ascii="Arial" w:hAnsi="Arial" w:cs="Arial"/>
              </w:rPr>
              <w:t>33,93 EUR</w:t>
            </w:r>
          </w:p>
        </w:tc>
        <w:tc>
          <w:tcPr>
            <w:tcW w:w="2410" w:type="dxa"/>
            <w:tcBorders>
              <w:top w:val="single" w:sz="4" w:space="0" w:color="auto"/>
              <w:left w:val="nil"/>
              <w:bottom w:val="single" w:sz="4" w:space="0" w:color="auto"/>
              <w:right w:val="single" w:sz="4" w:space="0" w:color="auto"/>
            </w:tcBorders>
            <w:hideMark/>
          </w:tcPr>
          <w:p w14:paraId="4ACA3BA5" w14:textId="77777777" w:rsidR="001C2102" w:rsidRDefault="001C2102" w:rsidP="0008768D">
            <w:pPr>
              <w:jc w:val="center"/>
              <w:rPr>
                <w:rFonts w:ascii="Arial" w:hAnsi="Arial" w:cs="Arial"/>
              </w:rPr>
            </w:pPr>
            <w:r>
              <w:rPr>
                <w:rFonts w:ascii="Arial" w:hAnsi="Arial" w:cs="Arial"/>
              </w:rPr>
              <w:t>30,55 EUR</w:t>
            </w:r>
          </w:p>
        </w:tc>
      </w:tr>
      <w:tr w:rsidR="001C2102" w14:paraId="59C641BC" w14:textId="77777777" w:rsidTr="0008768D">
        <w:trPr>
          <w:trHeight w:val="645"/>
        </w:trPr>
        <w:tc>
          <w:tcPr>
            <w:tcW w:w="2139" w:type="dxa"/>
            <w:tcBorders>
              <w:top w:val="single" w:sz="4" w:space="0" w:color="auto"/>
              <w:left w:val="single" w:sz="8" w:space="0" w:color="auto"/>
              <w:bottom w:val="single" w:sz="8" w:space="0" w:color="auto"/>
              <w:right w:val="nil"/>
            </w:tcBorders>
            <w:hideMark/>
          </w:tcPr>
          <w:p w14:paraId="198CC6B7" w14:textId="77777777" w:rsidR="001C2102" w:rsidRDefault="001C2102" w:rsidP="0008768D">
            <w:pPr>
              <w:rPr>
                <w:rFonts w:ascii="Arial" w:hAnsi="Arial" w:cs="Arial"/>
                <w:b/>
                <w:bCs/>
              </w:rPr>
            </w:pPr>
            <w:r>
              <w:rPr>
                <w:rFonts w:ascii="Arial" w:hAnsi="Arial" w:cs="Arial"/>
                <w:b/>
                <w:bCs/>
              </w:rPr>
              <w:t>Dom oddiha Izola</w:t>
            </w:r>
            <w:r>
              <w:rPr>
                <w:rFonts w:ascii="Arial" w:hAnsi="Arial" w:cs="Arial"/>
                <w:b/>
                <w:bCs/>
              </w:rPr>
              <w:br/>
              <w:t>Sv. Petra 3</w:t>
            </w:r>
          </w:p>
        </w:tc>
        <w:tc>
          <w:tcPr>
            <w:tcW w:w="2409" w:type="dxa"/>
            <w:tcBorders>
              <w:top w:val="single" w:sz="4" w:space="0" w:color="auto"/>
              <w:left w:val="single" w:sz="4" w:space="0" w:color="auto"/>
              <w:bottom w:val="single" w:sz="4" w:space="0" w:color="auto"/>
              <w:right w:val="single" w:sz="4" w:space="0" w:color="auto"/>
            </w:tcBorders>
            <w:hideMark/>
          </w:tcPr>
          <w:p w14:paraId="48B01CDE" w14:textId="77777777" w:rsidR="001C2102" w:rsidRDefault="001C2102" w:rsidP="0008768D">
            <w:pPr>
              <w:jc w:val="both"/>
              <w:rPr>
                <w:rFonts w:ascii="Arial" w:hAnsi="Arial" w:cs="Arial"/>
              </w:rPr>
            </w:pPr>
            <w:r>
              <w:rPr>
                <w:rFonts w:ascii="Arial" w:hAnsi="Arial" w:cs="Arial"/>
              </w:rPr>
              <w:t>za enote brez balkona</w:t>
            </w:r>
          </w:p>
        </w:tc>
        <w:tc>
          <w:tcPr>
            <w:tcW w:w="2268" w:type="dxa"/>
            <w:tcBorders>
              <w:top w:val="single" w:sz="4" w:space="0" w:color="auto"/>
              <w:left w:val="nil"/>
              <w:bottom w:val="single" w:sz="4" w:space="0" w:color="auto"/>
              <w:right w:val="single" w:sz="4" w:space="0" w:color="auto"/>
            </w:tcBorders>
            <w:hideMark/>
          </w:tcPr>
          <w:p w14:paraId="275047F1" w14:textId="77777777" w:rsidR="001C2102" w:rsidRDefault="001C2102" w:rsidP="0008768D">
            <w:pPr>
              <w:jc w:val="center"/>
              <w:rPr>
                <w:rFonts w:ascii="Arial" w:hAnsi="Arial" w:cs="Arial"/>
              </w:rPr>
            </w:pPr>
            <w:r>
              <w:rPr>
                <w:rFonts w:ascii="Arial" w:hAnsi="Arial" w:cs="Arial"/>
              </w:rPr>
              <w:t>32,75 EUR</w:t>
            </w:r>
          </w:p>
        </w:tc>
        <w:tc>
          <w:tcPr>
            <w:tcW w:w="2410" w:type="dxa"/>
            <w:tcBorders>
              <w:top w:val="single" w:sz="4" w:space="0" w:color="auto"/>
              <w:left w:val="nil"/>
              <w:bottom w:val="single" w:sz="4" w:space="0" w:color="auto"/>
              <w:right w:val="single" w:sz="4" w:space="0" w:color="auto"/>
            </w:tcBorders>
            <w:hideMark/>
          </w:tcPr>
          <w:p w14:paraId="4DE4B37B" w14:textId="77777777" w:rsidR="001C2102" w:rsidRDefault="001C2102" w:rsidP="0008768D">
            <w:pPr>
              <w:jc w:val="center"/>
              <w:rPr>
                <w:rFonts w:ascii="Arial" w:hAnsi="Arial" w:cs="Arial"/>
              </w:rPr>
            </w:pPr>
            <w:r>
              <w:rPr>
                <w:rFonts w:ascii="Arial" w:hAnsi="Arial" w:cs="Arial"/>
              </w:rPr>
              <w:t>29,48 EUR</w:t>
            </w:r>
          </w:p>
        </w:tc>
      </w:tr>
      <w:tr w:rsidR="001C2102" w14:paraId="79C5D3E8" w14:textId="77777777" w:rsidTr="0008768D">
        <w:trPr>
          <w:trHeight w:val="330"/>
        </w:trPr>
        <w:tc>
          <w:tcPr>
            <w:tcW w:w="2139" w:type="dxa"/>
            <w:tcBorders>
              <w:top w:val="nil"/>
              <w:left w:val="single" w:sz="8" w:space="0" w:color="auto"/>
              <w:bottom w:val="nil"/>
              <w:right w:val="single" w:sz="8" w:space="0" w:color="auto"/>
            </w:tcBorders>
            <w:hideMark/>
          </w:tcPr>
          <w:p w14:paraId="25D4B126" w14:textId="77777777" w:rsidR="001C2102" w:rsidRDefault="001C2102" w:rsidP="0008768D">
            <w:pPr>
              <w:rPr>
                <w:rFonts w:ascii="Arial" w:hAnsi="Arial" w:cs="Arial"/>
                <w:b/>
                <w:bCs/>
              </w:rPr>
            </w:pPr>
            <w:r>
              <w:rPr>
                <w:rFonts w:ascii="Arial" w:hAnsi="Arial" w:cs="Arial"/>
                <w:b/>
                <w:bCs/>
              </w:rPr>
              <w:t>OKROGLO</w:t>
            </w:r>
          </w:p>
        </w:tc>
        <w:tc>
          <w:tcPr>
            <w:tcW w:w="7087" w:type="dxa"/>
            <w:gridSpan w:val="3"/>
            <w:tcBorders>
              <w:top w:val="nil"/>
              <w:left w:val="nil"/>
              <w:bottom w:val="single" w:sz="8" w:space="0" w:color="auto"/>
              <w:right w:val="single" w:sz="8" w:space="0" w:color="000000"/>
            </w:tcBorders>
            <w:hideMark/>
          </w:tcPr>
          <w:p w14:paraId="6B9CCF33" w14:textId="77777777" w:rsidR="001C2102" w:rsidRDefault="001C2102" w:rsidP="0008768D">
            <w:pPr>
              <w:jc w:val="center"/>
              <w:rPr>
                <w:rFonts w:ascii="Arial" w:hAnsi="Arial" w:cs="Arial"/>
              </w:rPr>
            </w:pPr>
            <w:r>
              <w:rPr>
                <w:rFonts w:ascii="Arial" w:hAnsi="Arial" w:cs="Arial"/>
              </w:rPr>
              <w:t> </w:t>
            </w:r>
          </w:p>
        </w:tc>
      </w:tr>
      <w:tr w:rsidR="001C2102" w14:paraId="16F8FD1A" w14:textId="77777777" w:rsidTr="0008768D">
        <w:trPr>
          <w:trHeight w:val="855"/>
        </w:trPr>
        <w:tc>
          <w:tcPr>
            <w:tcW w:w="2139" w:type="dxa"/>
            <w:tcBorders>
              <w:top w:val="single" w:sz="8" w:space="0" w:color="auto"/>
              <w:left w:val="single" w:sz="8" w:space="0" w:color="auto"/>
              <w:bottom w:val="nil"/>
              <w:right w:val="single" w:sz="8" w:space="0" w:color="auto"/>
            </w:tcBorders>
            <w:hideMark/>
          </w:tcPr>
          <w:p w14:paraId="355F5934" w14:textId="77777777" w:rsidR="001C2102" w:rsidRDefault="001C2102" w:rsidP="0008768D">
            <w:pPr>
              <w:rPr>
                <w:rFonts w:ascii="Arial" w:hAnsi="Arial" w:cs="Arial"/>
                <w:b/>
                <w:bCs/>
              </w:rPr>
            </w:pPr>
            <w:r>
              <w:rPr>
                <w:rFonts w:ascii="Arial" w:hAnsi="Arial" w:cs="Arial"/>
                <w:b/>
                <w:bCs/>
              </w:rPr>
              <w:t>Dom oddiha Okroglo</w:t>
            </w:r>
            <w:r>
              <w:rPr>
                <w:rFonts w:ascii="Arial" w:hAnsi="Arial" w:cs="Arial"/>
                <w:b/>
                <w:bCs/>
              </w:rPr>
              <w:br/>
            </w:r>
            <w:proofErr w:type="spellStart"/>
            <w:r>
              <w:rPr>
                <w:rFonts w:ascii="Arial" w:hAnsi="Arial" w:cs="Arial"/>
                <w:b/>
                <w:bCs/>
              </w:rPr>
              <w:t>Okroglo</w:t>
            </w:r>
            <w:proofErr w:type="spellEnd"/>
            <w:r>
              <w:rPr>
                <w:rFonts w:ascii="Arial" w:hAnsi="Arial" w:cs="Arial"/>
                <w:b/>
                <w:bCs/>
              </w:rPr>
              <w:t xml:space="preserve"> 8</w:t>
            </w:r>
          </w:p>
        </w:tc>
        <w:tc>
          <w:tcPr>
            <w:tcW w:w="2409" w:type="dxa"/>
            <w:tcBorders>
              <w:top w:val="nil"/>
              <w:left w:val="nil"/>
              <w:bottom w:val="nil"/>
              <w:right w:val="single" w:sz="8" w:space="0" w:color="auto"/>
            </w:tcBorders>
            <w:hideMark/>
          </w:tcPr>
          <w:p w14:paraId="25EDE55A" w14:textId="77777777" w:rsidR="001C2102" w:rsidRDefault="001C2102" w:rsidP="0008768D">
            <w:pPr>
              <w:jc w:val="both"/>
              <w:rPr>
                <w:rFonts w:ascii="Arial" w:hAnsi="Arial" w:cs="Arial"/>
              </w:rPr>
            </w:pPr>
            <w:r>
              <w:rPr>
                <w:rFonts w:ascii="Arial" w:hAnsi="Arial" w:cs="Arial"/>
              </w:rPr>
              <w:t>Eno in dvoposteljna soba s kopalnico</w:t>
            </w:r>
          </w:p>
        </w:tc>
        <w:tc>
          <w:tcPr>
            <w:tcW w:w="2268" w:type="dxa"/>
            <w:tcBorders>
              <w:top w:val="nil"/>
              <w:left w:val="nil"/>
              <w:bottom w:val="nil"/>
              <w:right w:val="single" w:sz="8" w:space="0" w:color="auto"/>
            </w:tcBorders>
            <w:hideMark/>
          </w:tcPr>
          <w:p w14:paraId="32846FC9" w14:textId="77777777" w:rsidR="001C2102" w:rsidRDefault="001C2102" w:rsidP="0008768D">
            <w:pPr>
              <w:jc w:val="center"/>
              <w:rPr>
                <w:rFonts w:ascii="Arial" w:hAnsi="Arial" w:cs="Arial"/>
              </w:rPr>
            </w:pPr>
            <w:r>
              <w:rPr>
                <w:rFonts w:ascii="Arial" w:hAnsi="Arial" w:cs="Arial"/>
              </w:rPr>
              <w:t>29,20 EUR</w:t>
            </w:r>
          </w:p>
        </w:tc>
        <w:tc>
          <w:tcPr>
            <w:tcW w:w="2410" w:type="dxa"/>
            <w:tcBorders>
              <w:top w:val="nil"/>
              <w:left w:val="nil"/>
              <w:bottom w:val="nil"/>
              <w:right w:val="single" w:sz="8" w:space="0" w:color="auto"/>
            </w:tcBorders>
            <w:hideMark/>
          </w:tcPr>
          <w:p w14:paraId="1DC12D71" w14:textId="77777777" w:rsidR="001C2102" w:rsidRDefault="001C2102" w:rsidP="0008768D">
            <w:pPr>
              <w:jc w:val="center"/>
              <w:rPr>
                <w:rFonts w:ascii="Arial" w:hAnsi="Arial" w:cs="Arial"/>
              </w:rPr>
            </w:pPr>
            <w:r>
              <w:rPr>
                <w:rFonts w:ascii="Arial" w:hAnsi="Arial" w:cs="Arial"/>
              </w:rPr>
              <w:t>26,29 EUR</w:t>
            </w:r>
          </w:p>
        </w:tc>
      </w:tr>
      <w:tr w:rsidR="001C2102" w14:paraId="27B97206" w14:textId="77777777" w:rsidTr="0008768D">
        <w:trPr>
          <w:trHeight w:val="630"/>
        </w:trPr>
        <w:tc>
          <w:tcPr>
            <w:tcW w:w="2139" w:type="dxa"/>
            <w:tcBorders>
              <w:top w:val="single" w:sz="4" w:space="0" w:color="auto"/>
              <w:left w:val="single" w:sz="4" w:space="0" w:color="auto"/>
              <w:bottom w:val="single" w:sz="4" w:space="0" w:color="auto"/>
              <w:right w:val="single" w:sz="4" w:space="0" w:color="auto"/>
            </w:tcBorders>
            <w:hideMark/>
          </w:tcPr>
          <w:p w14:paraId="691298FF" w14:textId="77777777" w:rsidR="001C2102" w:rsidRDefault="001C2102" w:rsidP="0008768D">
            <w:pPr>
              <w:rPr>
                <w:rFonts w:ascii="Arial" w:hAnsi="Arial" w:cs="Arial"/>
                <w:b/>
                <w:bCs/>
              </w:rPr>
            </w:pPr>
            <w:r>
              <w:rPr>
                <w:rFonts w:ascii="Arial" w:hAnsi="Arial" w:cs="Arial"/>
                <w:b/>
                <w:bCs/>
              </w:rPr>
              <w:t>Vila Toma Zupana</w:t>
            </w:r>
          </w:p>
        </w:tc>
        <w:tc>
          <w:tcPr>
            <w:tcW w:w="2409" w:type="dxa"/>
            <w:tcBorders>
              <w:top w:val="single" w:sz="4" w:space="0" w:color="auto"/>
              <w:left w:val="nil"/>
              <w:bottom w:val="single" w:sz="4" w:space="0" w:color="auto"/>
              <w:right w:val="single" w:sz="4" w:space="0" w:color="auto"/>
            </w:tcBorders>
            <w:hideMark/>
          </w:tcPr>
          <w:p w14:paraId="09846494" w14:textId="77777777" w:rsidR="001C2102" w:rsidRDefault="001C2102" w:rsidP="0008768D">
            <w:pPr>
              <w:jc w:val="both"/>
              <w:rPr>
                <w:rFonts w:ascii="Arial" w:hAnsi="Arial" w:cs="Arial"/>
              </w:rPr>
            </w:pPr>
            <w:r>
              <w:rPr>
                <w:rFonts w:ascii="Arial" w:hAnsi="Arial" w:cs="Arial"/>
              </w:rPr>
              <w:t>Za vse sobe</w:t>
            </w:r>
          </w:p>
        </w:tc>
        <w:tc>
          <w:tcPr>
            <w:tcW w:w="2268" w:type="dxa"/>
            <w:tcBorders>
              <w:top w:val="single" w:sz="4" w:space="0" w:color="auto"/>
              <w:left w:val="nil"/>
              <w:bottom w:val="single" w:sz="4" w:space="0" w:color="auto"/>
              <w:right w:val="single" w:sz="4" w:space="0" w:color="auto"/>
            </w:tcBorders>
            <w:hideMark/>
          </w:tcPr>
          <w:p w14:paraId="3713317F" w14:textId="77777777" w:rsidR="001C2102" w:rsidRDefault="001C2102" w:rsidP="0008768D">
            <w:pPr>
              <w:jc w:val="center"/>
              <w:rPr>
                <w:rFonts w:ascii="Arial" w:hAnsi="Arial" w:cs="Arial"/>
              </w:rPr>
            </w:pPr>
            <w:r>
              <w:rPr>
                <w:rFonts w:ascii="Arial" w:hAnsi="Arial" w:cs="Arial"/>
              </w:rPr>
              <w:t>32,75 EUR</w:t>
            </w:r>
          </w:p>
        </w:tc>
        <w:tc>
          <w:tcPr>
            <w:tcW w:w="2410" w:type="dxa"/>
            <w:tcBorders>
              <w:top w:val="single" w:sz="4" w:space="0" w:color="auto"/>
              <w:left w:val="nil"/>
              <w:bottom w:val="single" w:sz="4" w:space="0" w:color="auto"/>
              <w:right w:val="single" w:sz="4" w:space="0" w:color="auto"/>
            </w:tcBorders>
            <w:hideMark/>
          </w:tcPr>
          <w:p w14:paraId="765EA3A9" w14:textId="77777777" w:rsidR="001C2102" w:rsidRDefault="001C2102" w:rsidP="0008768D">
            <w:pPr>
              <w:jc w:val="center"/>
              <w:rPr>
                <w:rFonts w:ascii="Arial" w:hAnsi="Arial" w:cs="Arial"/>
              </w:rPr>
            </w:pPr>
            <w:r>
              <w:rPr>
                <w:rFonts w:ascii="Arial" w:hAnsi="Arial" w:cs="Arial"/>
              </w:rPr>
              <w:t>29,48 EUR</w:t>
            </w:r>
          </w:p>
        </w:tc>
      </w:tr>
    </w:tbl>
    <w:p w14:paraId="10580BC0" w14:textId="77777777" w:rsidR="001C2102" w:rsidRDefault="001C2102" w:rsidP="001C2102">
      <w:pPr>
        <w:pStyle w:val="Odstavekseznama"/>
        <w:jc w:val="both"/>
        <w:rPr>
          <w:rFonts w:ascii="Arial" w:hAnsi="Arial" w:cs="Arial"/>
          <w:b/>
        </w:rPr>
      </w:pPr>
    </w:p>
    <w:p w14:paraId="1CC787BD" w14:textId="77777777" w:rsidR="001C2102" w:rsidRDefault="001C2102" w:rsidP="001C2102">
      <w:pPr>
        <w:pStyle w:val="Odstavekseznama"/>
        <w:jc w:val="both"/>
        <w:rPr>
          <w:rFonts w:ascii="Arial" w:hAnsi="Arial" w:cs="Arial"/>
          <w:b/>
        </w:rPr>
      </w:pPr>
    </w:p>
    <w:p w14:paraId="2DAF1FF9" w14:textId="77777777" w:rsidR="001C2102" w:rsidRPr="00322E58" w:rsidRDefault="001C2102" w:rsidP="001C2102">
      <w:pPr>
        <w:jc w:val="both"/>
        <w:rPr>
          <w:rFonts w:ascii="Arial" w:hAnsi="Arial" w:cs="Arial"/>
          <w:b/>
        </w:rPr>
      </w:pPr>
    </w:p>
    <w:p w14:paraId="326A63C8" w14:textId="77777777" w:rsidR="001C2102" w:rsidRDefault="001C2102" w:rsidP="001C2102">
      <w:pPr>
        <w:pStyle w:val="Odstavekseznama"/>
        <w:numPr>
          <w:ilvl w:val="0"/>
          <w:numId w:val="13"/>
        </w:numPr>
        <w:jc w:val="both"/>
        <w:rPr>
          <w:rFonts w:ascii="Arial" w:hAnsi="Arial" w:cs="Arial"/>
          <w:b/>
          <w:bCs/>
          <w:u w:val="single"/>
        </w:rPr>
      </w:pPr>
      <w:r>
        <w:rPr>
          <w:rFonts w:ascii="Arial" w:hAnsi="Arial" w:cs="Arial"/>
          <w:b/>
          <w:bCs/>
          <w:u w:val="single"/>
        </w:rPr>
        <w:t>za  enote apartmajskega tipa</w:t>
      </w:r>
    </w:p>
    <w:p w14:paraId="3682BEB5" w14:textId="77777777" w:rsidR="001C2102" w:rsidRDefault="001C2102" w:rsidP="001C2102">
      <w:pPr>
        <w:jc w:val="both"/>
        <w:rPr>
          <w:rFonts w:ascii="Arial" w:hAnsi="Arial" w:cs="Arial"/>
          <w:b/>
        </w:rPr>
      </w:pPr>
    </w:p>
    <w:tbl>
      <w:tblPr>
        <w:tblW w:w="9226" w:type="dxa"/>
        <w:tblInd w:w="58" w:type="dxa"/>
        <w:tblCellMar>
          <w:left w:w="70" w:type="dxa"/>
          <w:right w:w="70" w:type="dxa"/>
        </w:tblCellMar>
        <w:tblLook w:val="04A0" w:firstRow="1" w:lastRow="0" w:firstColumn="1" w:lastColumn="0" w:noHBand="0" w:noVBand="1"/>
      </w:tblPr>
      <w:tblGrid>
        <w:gridCol w:w="2139"/>
        <w:gridCol w:w="2409"/>
        <w:gridCol w:w="2268"/>
        <w:gridCol w:w="2410"/>
      </w:tblGrid>
      <w:tr w:rsidR="001C2102" w14:paraId="5A36210D" w14:textId="77777777" w:rsidTr="0008768D">
        <w:trPr>
          <w:trHeight w:val="960"/>
        </w:trPr>
        <w:tc>
          <w:tcPr>
            <w:tcW w:w="2139" w:type="dxa"/>
            <w:tcBorders>
              <w:top w:val="single" w:sz="8" w:space="0" w:color="auto"/>
              <w:left w:val="single" w:sz="8" w:space="0" w:color="auto"/>
              <w:bottom w:val="single" w:sz="8" w:space="0" w:color="auto"/>
              <w:right w:val="single" w:sz="8" w:space="0" w:color="auto"/>
            </w:tcBorders>
            <w:hideMark/>
          </w:tcPr>
          <w:p w14:paraId="50DAF16E" w14:textId="77777777" w:rsidR="001C2102" w:rsidRDefault="001C2102" w:rsidP="0008768D">
            <w:pPr>
              <w:jc w:val="both"/>
              <w:rPr>
                <w:rFonts w:ascii="Arial" w:hAnsi="Arial" w:cs="Arial"/>
                <w:b/>
                <w:bCs/>
              </w:rPr>
            </w:pPr>
            <w:r>
              <w:rPr>
                <w:rFonts w:ascii="Arial" w:hAnsi="Arial" w:cs="Arial"/>
                <w:b/>
                <w:bCs/>
              </w:rPr>
              <w:t>Lokacija</w:t>
            </w:r>
          </w:p>
        </w:tc>
        <w:tc>
          <w:tcPr>
            <w:tcW w:w="2409" w:type="dxa"/>
            <w:tcBorders>
              <w:top w:val="single" w:sz="8" w:space="0" w:color="auto"/>
              <w:left w:val="nil"/>
              <w:bottom w:val="single" w:sz="8" w:space="0" w:color="auto"/>
              <w:right w:val="single" w:sz="8" w:space="0" w:color="auto"/>
            </w:tcBorders>
            <w:hideMark/>
          </w:tcPr>
          <w:p w14:paraId="7A6CF454" w14:textId="77777777" w:rsidR="001C2102" w:rsidRDefault="001C2102" w:rsidP="0008768D">
            <w:pPr>
              <w:jc w:val="both"/>
              <w:rPr>
                <w:rFonts w:ascii="Arial" w:hAnsi="Arial" w:cs="Arial"/>
                <w:b/>
                <w:bCs/>
              </w:rPr>
            </w:pPr>
            <w:r>
              <w:rPr>
                <w:rFonts w:ascii="Arial" w:hAnsi="Arial" w:cs="Arial"/>
                <w:b/>
                <w:bCs/>
              </w:rPr>
              <w:t>Vrsta enote</w:t>
            </w:r>
          </w:p>
        </w:tc>
        <w:tc>
          <w:tcPr>
            <w:tcW w:w="2268" w:type="dxa"/>
            <w:tcBorders>
              <w:top w:val="single" w:sz="8" w:space="0" w:color="auto"/>
              <w:left w:val="nil"/>
              <w:bottom w:val="single" w:sz="8" w:space="0" w:color="auto"/>
              <w:right w:val="single" w:sz="8" w:space="0" w:color="auto"/>
            </w:tcBorders>
            <w:hideMark/>
          </w:tcPr>
          <w:p w14:paraId="40E645E2" w14:textId="77777777" w:rsidR="001C2102" w:rsidRDefault="001C2102" w:rsidP="0008768D">
            <w:pPr>
              <w:jc w:val="both"/>
              <w:rPr>
                <w:rFonts w:ascii="Arial" w:hAnsi="Arial" w:cs="Arial"/>
                <w:b/>
                <w:bCs/>
              </w:rPr>
            </w:pPr>
            <w:r>
              <w:rPr>
                <w:rFonts w:ascii="Arial" w:hAnsi="Arial" w:cs="Arial"/>
                <w:b/>
                <w:bCs/>
              </w:rPr>
              <w:t>Prispevek uporabnika na enoto na dan v glavni sezoni</w:t>
            </w:r>
          </w:p>
        </w:tc>
        <w:tc>
          <w:tcPr>
            <w:tcW w:w="2410" w:type="dxa"/>
            <w:tcBorders>
              <w:top w:val="single" w:sz="8" w:space="0" w:color="auto"/>
              <w:left w:val="nil"/>
              <w:bottom w:val="single" w:sz="8" w:space="0" w:color="auto"/>
              <w:right w:val="single" w:sz="8" w:space="0" w:color="auto"/>
            </w:tcBorders>
            <w:hideMark/>
          </w:tcPr>
          <w:p w14:paraId="5D13C33F" w14:textId="77777777" w:rsidR="001C2102" w:rsidRDefault="001C2102" w:rsidP="0008768D">
            <w:pPr>
              <w:jc w:val="both"/>
              <w:rPr>
                <w:rFonts w:ascii="Arial" w:hAnsi="Arial" w:cs="Arial"/>
                <w:b/>
                <w:bCs/>
              </w:rPr>
            </w:pPr>
            <w:r>
              <w:rPr>
                <w:rFonts w:ascii="Arial" w:hAnsi="Arial" w:cs="Arial"/>
                <w:b/>
                <w:bCs/>
              </w:rPr>
              <w:t>Prispevek uporabnika na enoto na dan izven glavne sezone</w:t>
            </w:r>
          </w:p>
        </w:tc>
      </w:tr>
      <w:tr w:rsidR="001C2102" w14:paraId="3D116C0B" w14:textId="77777777" w:rsidTr="0008768D">
        <w:trPr>
          <w:trHeight w:val="300"/>
        </w:trPr>
        <w:tc>
          <w:tcPr>
            <w:tcW w:w="2139" w:type="dxa"/>
            <w:vMerge w:val="restart"/>
            <w:tcBorders>
              <w:top w:val="nil"/>
              <w:left w:val="single" w:sz="8" w:space="0" w:color="auto"/>
              <w:bottom w:val="single" w:sz="8" w:space="0" w:color="000000"/>
              <w:right w:val="single" w:sz="8" w:space="0" w:color="auto"/>
            </w:tcBorders>
            <w:hideMark/>
          </w:tcPr>
          <w:p w14:paraId="699ECF67" w14:textId="77777777" w:rsidR="001C2102" w:rsidRDefault="001C2102" w:rsidP="0008768D">
            <w:pPr>
              <w:rPr>
                <w:rFonts w:ascii="Arial" w:hAnsi="Arial" w:cs="Arial"/>
                <w:b/>
                <w:bCs/>
              </w:rPr>
            </w:pPr>
            <w:r>
              <w:rPr>
                <w:rFonts w:ascii="Arial" w:hAnsi="Arial" w:cs="Arial"/>
                <w:b/>
                <w:bCs/>
              </w:rPr>
              <w:t>Dom oddiha Piran</w:t>
            </w:r>
            <w:r>
              <w:rPr>
                <w:rFonts w:ascii="Arial" w:hAnsi="Arial" w:cs="Arial"/>
                <w:b/>
                <w:bCs/>
              </w:rPr>
              <w:br/>
              <w:t>Vrtna 2</w:t>
            </w:r>
          </w:p>
        </w:tc>
        <w:tc>
          <w:tcPr>
            <w:tcW w:w="2409" w:type="dxa"/>
            <w:vMerge w:val="restart"/>
            <w:tcBorders>
              <w:top w:val="nil"/>
              <w:left w:val="single" w:sz="8" w:space="0" w:color="auto"/>
              <w:bottom w:val="single" w:sz="8" w:space="0" w:color="000000"/>
              <w:right w:val="single" w:sz="8" w:space="0" w:color="auto"/>
            </w:tcBorders>
            <w:hideMark/>
          </w:tcPr>
          <w:p w14:paraId="0C87A0E6" w14:textId="77777777" w:rsidR="001C2102" w:rsidRDefault="001C2102" w:rsidP="0008768D">
            <w:pPr>
              <w:jc w:val="both"/>
              <w:rPr>
                <w:rFonts w:ascii="Arial" w:hAnsi="Arial" w:cs="Arial"/>
              </w:rPr>
            </w:pPr>
            <w:r>
              <w:rPr>
                <w:rFonts w:ascii="Arial" w:hAnsi="Arial" w:cs="Arial"/>
              </w:rPr>
              <w:t>4-posteljna enota</w:t>
            </w:r>
          </w:p>
        </w:tc>
        <w:tc>
          <w:tcPr>
            <w:tcW w:w="2268" w:type="dxa"/>
            <w:vMerge w:val="restart"/>
            <w:tcBorders>
              <w:top w:val="nil"/>
              <w:left w:val="single" w:sz="8" w:space="0" w:color="auto"/>
              <w:bottom w:val="single" w:sz="8" w:space="0" w:color="000000"/>
              <w:right w:val="single" w:sz="8" w:space="0" w:color="auto"/>
            </w:tcBorders>
            <w:hideMark/>
          </w:tcPr>
          <w:p w14:paraId="4A346268" w14:textId="77777777" w:rsidR="001C2102" w:rsidRDefault="001C2102" w:rsidP="0008768D">
            <w:pPr>
              <w:jc w:val="center"/>
              <w:rPr>
                <w:rFonts w:ascii="Arial" w:hAnsi="Arial" w:cs="Arial"/>
              </w:rPr>
            </w:pPr>
            <w:r>
              <w:rPr>
                <w:rFonts w:ascii="Arial" w:hAnsi="Arial" w:cs="Arial"/>
              </w:rPr>
              <w:t>29,77 EUR</w:t>
            </w:r>
          </w:p>
        </w:tc>
        <w:tc>
          <w:tcPr>
            <w:tcW w:w="2410" w:type="dxa"/>
            <w:vMerge w:val="restart"/>
            <w:tcBorders>
              <w:top w:val="nil"/>
              <w:left w:val="single" w:sz="8" w:space="0" w:color="auto"/>
              <w:bottom w:val="single" w:sz="8" w:space="0" w:color="000000"/>
              <w:right w:val="single" w:sz="8" w:space="0" w:color="auto"/>
            </w:tcBorders>
            <w:hideMark/>
          </w:tcPr>
          <w:p w14:paraId="56B01B3A" w14:textId="77777777" w:rsidR="001C2102" w:rsidRDefault="001C2102" w:rsidP="0008768D">
            <w:pPr>
              <w:jc w:val="center"/>
              <w:rPr>
                <w:rFonts w:ascii="Arial" w:hAnsi="Arial" w:cs="Arial"/>
              </w:rPr>
            </w:pPr>
            <w:r>
              <w:rPr>
                <w:rFonts w:ascii="Arial" w:hAnsi="Arial" w:cs="Arial"/>
              </w:rPr>
              <w:t>26,79 EUR</w:t>
            </w:r>
          </w:p>
        </w:tc>
      </w:tr>
      <w:tr w:rsidR="001C2102" w14:paraId="5A824CCF" w14:textId="77777777" w:rsidTr="0008768D">
        <w:trPr>
          <w:trHeight w:val="276"/>
        </w:trPr>
        <w:tc>
          <w:tcPr>
            <w:tcW w:w="0" w:type="auto"/>
            <w:vMerge/>
            <w:tcBorders>
              <w:top w:val="nil"/>
              <w:left w:val="single" w:sz="8" w:space="0" w:color="auto"/>
              <w:bottom w:val="single" w:sz="8" w:space="0" w:color="000000"/>
              <w:right w:val="single" w:sz="8" w:space="0" w:color="auto"/>
            </w:tcBorders>
            <w:vAlign w:val="center"/>
            <w:hideMark/>
          </w:tcPr>
          <w:p w14:paraId="606AB205"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783C435A"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3AF0D639"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44570C5E" w14:textId="77777777" w:rsidR="001C2102" w:rsidRDefault="001C2102" w:rsidP="0008768D">
            <w:pPr>
              <w:rPr>
                <w:rFonts w:ascii="Arial" w:hAnsi="Arial" w:cs="Arial"/>
              </w:rPr>
            </w:pPr>
          </w:p>
        </w:tc>
      </w:tr>
      <w:tr w:rsidR="001C2102" w14:paraId="5727DA11" w14:textId="77777777" w:rsidTr="0008768D">
        <w:trPr>
          <w:trHeight w:val="300"/>
        </w:trPr>
        <w:tc>
          <w:tcPr>
            <w:tcW w:w="0" w:type="auto"/>
            <w:vMerge/>
            <w:tcBorders>
              <w:top w:val="nil"/>
              <w:left w:val="single" w:sz="8" w:space="0" w:color="auto"/>
              <w:bottom w:val="single" w:sz="8" w:space="0" w:color="000000"/>
              <w:right w:val="single" w:sz="8" w:space="0" w:color="auto"/>
            </w:tcBorders>
            <w:vAlign w:val="center"/>
            <w:hideMark/>
          </w:tcPr>
          <w:p w14:paraId="53C99929" w14:textId="77777777" w:rsidR="001C2102" w:rsidRDefault="001C2102" w:rsidP="0008768D">
            <w:pPr>
              <w:rPr>
                <w:rFonts w:ascii="Arial" w:hAnsi="Arial" w:cs="Arial"/>
                <w:b/>
                <w:bCs/>
              </w:rPr>
            </w:pPr>
          </w:p>
        </w:tc>
        <w:tc>
          <w:tcPr>
            <w:tcW w:w="2409" w:type="dxa"/>
            <w:vMerge w:val="restart"/>
            <w:tcBorders>
              <w:top w:val="nil"/>
              <w:left w:val="single" w:sz="8" w:space="0" w:color="auto"/>
              <w:bottom w:val="single" w:sz="8" w:space="0" w:color="000000"/>
              <w:right w:val="single" w:sz="8" w:space="0" w:color="auto"/>
            </w:tcBorders>
            <w:hideMark/>
          </w:tcPr>
          <w:p w14:paraId="78058C50" w14:textId="77777777" w:rsidR="001C2102" w:rsidRDefault="001C2102" w:rsidP="0008768D">
            <w:pPr>
              <w:jc w:val="both"/>
              <w:rPr>
                <w:rFonts w:ascii="Arial" w:hAnsi="Arial" w:cs="Arial"/>
              </w:rPr>
            </w:pPr>
            <w:r>
              <w:rPr>
                <w:rFonts w:ascii="Arial" w:hAnsi="Arial" w:cs="Arial"/>
              </w:rPr>
              <w:t>5 in več post. enota</w:t>
            </w:r>
          </w:p>
        </w:tc>
        <w:tc>
          <w:tcPr>
            <w:tcW w:w="2268" w:type="dxa"/>
            <w:vMerge w:val="restart"/>
            <w:tcBorders>
              <w:top w:val="nil"/>
              <w:left w:val="single" w:sz="8" w:space="0" w:color="auto"/>
              <w:bottom w:val="single" w:sz="8" w:space="0" w:color="000000"/>
              <w:right w:val="single" w:sz="8" w:space="0" w:color="auto"/>
            </w:tcBorders>
            <w:hideMark/>
          </w:tcPr>
          <w:p w14:paraId="07E4D1C7" w14:textId="77777777" w:rsidR="001C2102" w:rsidRDefault="001C2102" w:rsidP="0008768D">
            <w:pPr>
              <w:jc w:val="center"/>
              <w:rPr>
                <w:rFonts w:ascii="Arial" w:hAnsi="Arial" w:cs="Arial"/>
              </w:rPr>
            </w:pPr>
            <w:r>
              <w:rPr>
                <w:rFonts w:ascii="Arial" w:hAnsi="Arial" w:cs="Arial"/>
              </w:rPr>
              <w:t>32,75 EUR</w:t>
            </w:r>
          </w:p>
        </w:tc>
        <w:tc>
          <w:tcPr>
            <w:tcW w:w="2410" w:type="dxa"/>
            <w:vMerge w:val="restart"/>
            <w:tcBorders>
              <w:top w:val="nil"/>
              <w:left w:val="single" w:sz="8" w:space="0" w:color="auto"/>
              <w:bottom w:val="single" w:sz="8" w:space="0" w:color="000000"/>
              <w:right w:val="single" w:sz="8" w:space="0" w:color="auto"/>
            </w:tcBorders>
            <w:hideMark/>
          </w:tcPr>
          <w:p w14:paraId="70506461" w14:textId="77777777" w:rsidR="001C2102" w:rsidRDefault="001C2102" w:rsidP="0008768D">
            <w:pPr>
              <w:jc w:val="center"/>
              <w:rPr>
                <w:rFonts w:ascii="Arial" w:hAnsi="Arial" w:cs="Arial"/>
              </w:rPr>
            </w:pPr>
            <w:r>
              <w:rPr>
                <w:rFonts w:ascii="Arial" w:hAnsi="Arial" w:cs="Arial"/>
              </w:rPr>
              <w:t>29,48 EUR</w:t>
            </w:r>
          </w:p>
        </w:tc>
      </w:tr>
      <w:tr w:rsidR="001C2102" w14:paraId="5AF8DE91" w14:textId="77777777" w:rsidTr="0008768D">
        <w:trPr>
          <w:trHeight w:val="276"/>
        </w:trPr>
        <w:tc>
          <w:tcPr>
            <w:tcW w:w="0" w:type="auto"/>
            <w:vMerge/>
            <w:tcBorders>
              <w:top w:val="nil"/>
              <w:left w:val="single" w:sz="8" w:space="0" w:color="auto"/>
              <w:bottom w:val="single" w:sz="8" w:space="0" w:color="000000"/>
              <w:right w:val="single" w:sz="8" w:space="0" w:color="auto"/>
            </w:tcBorders>
            <w:vAlign w:val="center"/>
            <w:hideMark/>
          </w:tcPr>
          <w:p w14:paraId="2EE5AFB2"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3C91FA42"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473A9177"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2CEB53C1" w14:textId="77777777" w:rsidR="001C2102" w:rsidRDefault="001C2102" w:rsidP="0008768D">
            <w:pPr>
              <w:rPr>
                <w:rFonts w:ascii="Arial" w:hAnsi="Arial" w:cs="Arial"/>
              </w:rPr>
            </w:pPr>
          </w:p>
        </w:tc>
      </w:tr>
      <w:tr w:rsidR="001C2102" w14:paraId="18F854DD" w14:textId="77777777" w:rsidTr="0008768D">
        <w:trPr>
          <w:trHeight w:val="315"/>
        </w:trPr>
        <w:tc>
          <w:tcPr>
            <w:tcW w:w="2139" w:type="dxa"/>
            <w:vMerge w:val="restart"/>
            <w:tcBorders>
              <w:top w:val="nil"/>
              <w:left w:val="single" w:sz="8" w:space="0" w:color="auto"/>
              <w:bottom w:val="single" w:sz="8" w:space="0" w:color="000000"/>
              <w:right w:val="single" w:sz="8" w:space="0" w:color="auto"/>
            </w:tcBorders>
            <w:hideMark/>
          </w:tcPr>
          <w:p w14:paraId="187F3725" w14:textId="77777777" w:rsidR="001C2102" w:rsidRDefault="001C2102" w:rsidP="0008768D">
            <w:pPr>
              <w:rPr>
                <w:rFonts w:ascii="Arial" w:hAnsi="Arial" w:cs="Arial"/>
                <w:b/>
                <w:bCs/>
              </w:rPr>
            </w:pPr>
            <w:r>
              <w:rPr>
                <w:rFonts w:ascii="Arial" w:hAnsi="Arial" w:cs="Arial"/>
                <w:b/>
                <w:bCs/>
              </w:rPr>
              <w:t xml:space="preserve">Dom oddiha Piran, </w:t>
            </w:r>
            <w:r>
              <w:rPr>
                <w:rFonts w:ascii="Arial" w:hAnsi="Arial" w:cs="Arial"/>
                <w:b/>
                <w:bCs/>
              </w:rPr>
              <w:br/>
              <w:t>Trg bratstva 4</w:t>
            </w:r>
          </w:p>
        </w:tc>
        <w:tc>
          <w:tcPr>
            <w:tcW w:w="2409" w:type="dxa"/>
            <w:vMerge w:val="restart"/>
            <w:tcBorders>
              <w:top w:val="nil"/>
              <w:left w:val="single" w:sz="8" w:space="0" w:color="auto"/>
              <w:bottom w:val="single" w:sz="8" w:space="0" w:color="000000"/>
              <w:right w:val="single" w:sz="8" w:space="0" w:color="auto"/>
            </w:tcBorders>
            <w:hideMark/>
          </w:tcPr>
          <w:p w14:paraId="63735171" w14:textId="77777777" w:rsidR="001C2102" w:rsidRDefault="001C2102" w:rsidP="0008768D">
            <w:pPr>
              <w:jc w:val="both"/>
              <w:rPr>
                <w:rFonts w:ascii="Arial" w:hAnsi="Arial" w:cs="Arial"/>
              </w:rPr>
            </w:pPr>
            <w:r>
              <w:rPr>
                <w:rFonts w:ascii="Arial" w:hAnsi="Arial" w:cs="Arial"/>
              </w:rPr>
              <w:t>4- posteljna enota</w:t>
            </w:r>
          </w:p>
        </w:tc>
        <w:tc>
          <w:tcPr>
            <w:tcW w:w="2268" w:type="dxa"/>
            <w:vMerge w:val="restart"/>
            <w:tcBorders>
              <w:top w:val="nil"/>
              <w:left w:val="single" w:sz="8" w:space="0" w:color="auto"/>
              <w:bottom w:val="single" w:sz="8" w:space="0" w:color="000000"/>
              <w:right w:val="single" w:sz="8" w:space="0" w:color="auto"/>
            </w:tcBorders>
            <w:hideMark/>
          </w:tcPr>
          <w:p w14:paraId="5A08556F" w14:textId="77777777" w:rsidR="001C2102" w:rsidRDefault="001C2102" w:rsidP="0008768D">
            <w:pPr>
              <w:jc w:val="center"/>
              <w:rPr>
                <w:rFonts w:ascii="Arial" w:hAnsi="Arial" w:cs="Arial"/>
              </w:rPr>
            </w:pPr>
            <w:r>
              <w:rPr>
                <w:rFonts w:ascii="Arial" w:hAnsi="Arial" w:cs="Arial"/>
              </w:rPr>
              <w:t>29,77 EUR</w:t>
            </w:r>
          </w:p>
        </w:tc>
        <w:tc>
          <w:tcPr>
            <w:tcW w:w="2410" w:type="dxa"/>
            <w:vMerge w:val="restart"/>
            <w:tcBorders>
              <w:top w:val="nil"/>
              <w:left w:val="single" w:sz="8" w:space="0" w:color="auto"/>
              <w:bottom w:val="single" w:sz="8" w:space="0" w:color="000000"/>
              <w:right w:val="single" w:sz="8" w:space="0" w:color="auto"/>
            </w:tcBorders>
            <w:hideMark/>
          </w:tcPr>
          <w:p w14:paraId="0CC2670F" w14:textId="77777777" w:rsidR="001C2102" w:rsidRDefault="001C2102" w:rsidP="0008768D">
            <w:pPr>
              <w:jc w:val="center"/>
              <w:rPr>
                <w:rFonts w:ascii="Arial" w:hAnsi="Arial" w:cs="Arial"/>
              </w:rPr>
            </w:pPr>
            <w:r>
              <w:rPr>
                <w:rFonts w:ascii="Arial" w:hAnsi="Arial" w:cs="Arial"/>
              </w:rPr>
              <w:t>26,79 EUR</w:t>
            </w:r>
          </w:p>
        </w:tc>
      </w:tr>
      <w:tr w:rsidR="001C2102" w14:paraId="2C0555BD" w14:textId="77777777" w:rsidTr="0008768D">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DC4E6C"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63B9382F"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53AD50B2"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3AFD8C8A" w14:textId="77777777" w:rsidR="001C2102" w:rsidRDefault="001C2102" w:rsidP="0008768D">
            <w:pPr>
              <w:rPr>
                <w:rFonts w:ascii="Arial" w:hAnsi="Arial" w:cs="Arial"/>
              </w:rPr>
            </w:pPr>
          </w:p>
        </w:tc>
      </w:tr>
      <w:tr w:rsidR="001C2102" w14:paraId="0422760C" w14:textId="77777777" w:rsidTr="0008768D">
        <w:trPr>
          <w:trHeight w:val="300"/>
        </w:trPr>
        <w:tc>
          <w:tcPr>
            <w:tcW w:w="0" w:type="auto"/>
            <w:vMerge/>
            <w:tcBorders>
              <w:top w:val="nil"/>
              <w:left w:val="single" w:sz="8" w:space="0" w:color="auto"/>
              <w:bottom w:val="single" w:sz="8" w:space="0" w:color="000000"/>
              <w:right w:val="single" w:sz="8" w:space="0" w:color="auto"/>
            </w:tcBorders>
            <w:vAlign w:val="center"/>
            <w:hideMark/>
          </w:tcPr>
          <w:p w14:paraId="63B6F1B3" w14:textId="77777777" w:rsidR="001C2102" w:rsidRDefault="001C2102" w:rsidP="0008768D">
            <w:pPr>
              <w:rPr>
                <w:rFonts w:ascii="Arial" w:hAnsi="Arial" w:cs="Arial"/>
                <w:b/>
                <w:bCs/>
              </w:rPr>
            </w:pPr>
          </w:p>
        </w:tc>
        <w:tc>
          <w:tcPr>
            <w:tcW w:w="2409" w:type="dxa"/>
            <w:vMerge w:val="restart"/>
            <w:tcBorders>
              <w:top w:val="nil"/>
              <w:left w:val="single" w:sz="8" w:space="0" w:color="auto"/>
              <w:bottom w:val="single" w:sz="8" w:space="0" w:color="000000"/>
              <w:right w:val="single" w:sz="8" w:space="0" w:color="auto"/>
            </w:tcBorders>
            <w:hideMark/>
          </w:tcPr>
          <w:p w14:paraId="7C634926" w14:textId="77777777" w:rsidR="001C2102" w:rsidRDefault="001C2102" w:rsidP="0008768D">
            <w:pPr>
              <w:jc w:val="both"/>
              <w:rPr>
                <w:rFonts w:ascii="Arial" w:hAnsi="Arial" w:cs="Arial"/>
              </w:rPr>
            </w:pPr>
            <w:r>
              <w:rPr>
                <w:rFonts w:ascii="Arial" w:hAnsi="Arial" w:cs="Arial"/>
              </w:rPr>
              <w:t>6-posteljna enota</w:t>
            </w:r>
          </w:p>
        </w:tc>
        <w:tc>
          <w:tcPr>
            <w:tcW w:w="2268" w:type="dxa"/>
            <w:vMerge w:val="restart"/>
            <w:tcBorders>
              <w:top w:val="nil"/>
              <w:left w:val="single" w:sz="8" w:space="0" w:color="auto"/>
              <w:bottom w:val="single" w:sz="8" w:space="0" w:color="000000"/>
              <w:right w:val="single" w:sz="8" w:space="0" w:color="auto"/>
            </w:tcBorders>
            <w:hideMark/>
          </w:tcPr>
          <w:p w14:paraId="07FA30F1" w14:textId="77777777" w:rsidR="001C2102" w:rsidRDefault="001C2102" w:rsidP="0008768D">
            <w:pPr>
              <w:jc w:val="center"/>
              <w:rPr>
                <w:rFonts w:ascii="Arial" w:hAnsi="Arial" w:cs="Arial"/>
              </w:rPr>
            </w:pPr>
            <w:r>
              <w:rPr>
                <w:rFonts w:ascii="Arial" w:hAnsi="Arial" w:cs="Arial"/>
              </w:rPr>
              <w:t>32,75 EUR</w:t>
            </w:r>
          </w:p>
        </w:tc>
        <w:tc>
          <w:tcPr>
            <w:tcW w:w="2410" w:type="dxa"/>
            <w:vMerge w:val="restart"/>
            <w:tcBorders>
              <w:top w:val="nil"/>
              <w:left w:val="single" w:sz="8" w:space="0" w:color="auto"/>
              <w:bottom w:val="single" w:sz="8" w:space="0" w:color="000000"/>
              <w:right w:val="single" w:sz="8" w:space="0" w:color="auto"/>
            </w:tcBorders>
            <w:hideMark/>
          </w:tcPr>
          <w:p w14:paraId="24344407" w14:textId="77777777" w:rsidR="001C2102" w:rsidRDefault="001C2102" w:rsidP="0008768D">
            <w:pPr>
              <w:jc w:val="center"/>
              <w:rPr>
                <w:rFonts w:ascii="Arial" w:hAnsi="Arial" w:cs="Arial"/>
              </w:rPr>
            </w:pPr>
            <w:r>
              <w:rPr>
                <w:rFonts w:ascii="Arial" w:hAnsi="Arial" w:cs="Arial"/>
              </w:rPr>
              <w:t>29,48 EUR</w:t>
            </w:r>
          </w:p>
        </w:tc>
      </w:tr>
      <w:tr w:rsidR="001C2102" w14:paraId="41A4181C" w14:textId="77777777" w:rsidTr="0008768D">
        <w:trPr>
          <w:trHeight w:val="276"/>
        </w:trPr>
        <w:tc>
          <w:tcPr>
            <w:tcW w:w="0" w:type="auto"/>
            <w:vMerge/>
            <w:tcBorders>
              <w:top w:val="nil"/>
              <w:left w:val="single" w:sz="8" w:space="0" w:color="auto"/>
              <w:bottom w:val="single" w:sz="8" w:space="0" w:color="000000"/>
              <w:right w:val="single" w:sz="8" w:space="0" w:color="auto"/>
            </w:tcBorders>
            <w:vAlign w:val="center"/>
            <w:hideMark/>
          </w:tcPr>
          <w:p w14:paraId="391751FF"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4EB180D9"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0AA8DD2D"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0B39C0BF" w14:textId="77777777" w:rsidR="001C2102" w:rsidRDefault="001C2102" w:rsidP="0008768D">
            <w:pPr>
              <w:rPr>
                <w:rFonts w:ascii="Arial" w:hAnsi="Arial" w:cs="Arial"/>
              </w:rPr>
            </w:pPr>
          </w:p>
        </w:tc>
      </w:tr>
      <w:tr w:rsidR="001C2102" w14:paraId="5B48030D" w14:textId="77777777" w:rsidTr="0008768D">
        <w:trPr>
          <w:trHeight w:val="300"/>
        </w:trPr>
        <w:tc>
          <w:tcPr>
            <w:tcW w:w="2139" w:type="dxa"/>
            <w:vMerge w:val="restart"/>
            <w:tcBorders>
              <w:top w:val="nil"/>
              <w:left w:val="single" w:sz="8" w:space="0" w:color="auto"/>
              <w:bottom w:val="single" w:sz="8" w:space="0" w:color="000000"/>
              <w:right w:val="single" w:sz="8" w:space="0" w:color="auto"/>
            </w:tcBorders>
            <w:hideMark/>
          </w:tcPr>
          <w:p w14:paraId="4F3DB0E7" w14:textId="77777777" w:rsidR="001C2102" w:rsidRDefault="001C2102" w:rsidP="0008768D">
            <w:pPr>
              <w:jc w:val="both"/>
              <w:rPr>
                <w:rFonts w:ascii="Arial" w:hAnsi="Arial" w:cs="Arial"/>
                <w:b/>
                <w:bCs/>
              </w:rPr>
            </w:pPr>
            <w:proofErr w:type="spellStart"/>
            <w:r>
              <w:rPr>
                <w:rFonts w:ascii="Arial" w:hAnsi="Arial" w:cs="Arial"/>
                <w:b/>
                <w:bCs/>
              </w:rPr>
              <w:t>Červar</w:t>
            </w:r>
            <w:proofErr w:type="spellEnd"/>
          </w:p>
        </w:tc>
        <w:tc>
          <w:tcPr>
            <w:tcW w:w="2409" w:type="dxa"/>
            <w:vMerge w:val="restart"/>
            <w:tcBorders>
              <w:top w:val="nil"/>
              <w:left w:val="single" w:sz="8" w:space="0" w:color="auto"/>
              <w:bottom w:val="single" w:sz="8" w:space="0" w:color="000000"/>
              <w:right w:val="single" w:sz="8" w:space="0" w:color="auto"/>
            </w:tcBorders>
            <w:hideMark/>
          </w:tcPr>
          <w:p w14:paraId="0CB879BE" w14:textId="77777777" w:rsidR="001C2102" w:rsidRDefault="001C2102" w:rsidP="0008768D">
            <w:pPr>
              <w:jc w:val="both"/>
              <w:rPr>
                <w:rFonts w:ascii="Arial" w:hAnsi="Arial" w:cs="Arial"/>
              </w:rPr>
            </w:pPr>
            <w:r>
              <w:rPr>
                <w:rFonts w:ascii="Arial" w:hAnsi="Arial" w:cs="Arial"/>
              </w:rPr>
              <w:t>4-posteljna enota</w:t>
            </w:r>
          </w:p>
        </w:tc>
        <w:tc>
          <w:tcPr>
            <w:tcW w:w="2268" w:type="dxa"/>
            <w:vMerge w:val="restart"/>
            <w:tcBorders>
              <w:top w:val="nil"/>
              <w:left w:val="single" w:sz="8" w:space="0" w:color="auto"/>
              <w:bottom w:val="single" w:sz="8" w:space="0" w:color="000000"/>
              <w:right w:val="single" w:sz="8" w:space="0" w:color="auto"/>
            </w:tcBorders>
            <w:hideMark/>
          </w:tcPr>
          <w:p w14:paraId="1C23301D" w14:textId="77777777" w:rsidR="001C2102" w:rsidRDefault="001C2102" w:rsidP="0008768D">
            <w:pPr>
              <w:jc w:val="center"/>
              <w:rPr>
                <w:rFonts w:ascii="Arial" w:hAnsi="Arial" w:cs="Arial"/>
              </w:rPr>
            </w:pPr>
            <w:r>
              <w:rPr>
                <w:rFonts w:ascii="Arial" w:hAnsi="Arial" w:cs="Arial"/>
              </w:rPr>
              <w:t>29,77 EUR</w:t>
            </w:r>
          </w:p>
        </w:tc>
        <w:tc>
          <w:tcPr>
            <w:tcW w:w="2410" w:type="dxa"/>
            <w:vMerge w:val="restart"/>
            <w:tcBorders>
              <w:top w:val="nil"/>
              <w:left w:val="single" w:sz="8" w:space="0" w:color="auto"/>
              <w:bottom w:val="single" w:sz="8" w:space="0" w:color="000000"/>
              <w:right w:val="single" w:sz="8" w:space="0" w:color="auto"/>
            </w:tcBorders>
            <w:hideMark/>
          </w:tcPr>
          <w:p w14:paraId="0CF983F5" w14:textId="77777777" w:rsidR="001C2102" w:rsidRDefault="001C2102" w:rsidP="0008768D">
            <w:pPr>
              <w:jc w:val="center"/>
              <w:rPr>
                <w:rFonts w:ascii="Arial" w:hAnsi="Arial" w:cs="Arial"/>
              </w:rPr>
            </w:pPr>
            <w:r>
              <w:rPr>
                <w:rFonts w:ascii="Arial" w:hAnsi="Arial" w:cs="Arial"/>
              </w:rPr>
              <w:t>26,79 EUR</w:t>
            </w:r>
          </w:p>
        </w:tc>
      </w:tr>
      <w:tr w:rsidR="001C2102" w14:paraId="49A5F8B1" w14:textId="77777777" w:rsidTr="0008768D">
        <w:trPr>
          <w:trHeight w:val="315"/>
        </w:trPr>
        <w:tc>
          <w:tcPr>
            <w:tcW w:w="0" w:type="auto"/>
            <w:vMerge/>
            <w:tcBorders>
              <w:top w:val="nil"/>
              <w:left w:val="single" w:sz="8" w:space="0" w:color="auto"/>
              <w:bottom w:val="single" w:sz="8" w:space="0" w:color="000000"/>
              <w:right w:val="single" w:sz="8" w:space="0" w:color="auto"/>
            </w:tcBorders>
            <w:vAlign w:val="center"/>
            <w:hideMark/>
          </w:tcPr>
          <w:p w14:paraId="74A9FAA3"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38013527"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2160EF6A"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1ECD6B9C" w14:textId="77777777" w:rsidR="001C2102" w:rsidRDefault="001C2102" w:rsidP="0008768D">
            <w:pPr>
              <w:rPr>
                <w:rFonts w:ascii="Arial" w:hAnsi="Arial" w:cs="Arial"/>
              </w:rPr>
            </w:pPr>
          </w:p>
        </w:tc>
      </w:tr>
      <w:tr w:rsidR="001C2102" w14:paraId="3037B827" w14:textId="77777777" w:rsidTr="0008768D">
        <w:trPr>
          <w:trHeight w:val="300"/>
        </w:trPr>
        <w:tc>
          <w:tcPr>
            <w:tcW w:w="2139" w:type="dxa"/>
            <w:vMerge w:val="restart"/>
            <w:tcBorders>
              <w:top w:val="nil"/>
              <w:left w:val="single" w:sz="8" w:space="0" w:color="auto"/>
              <w:bottom w:val="single" w:sz="8" w:space="0" w:color="000000"/>
              <w:right w:val="single" w:sz="8" w:space="0" w:color="auto"/>
            </w:tcBorders>
            <w:hideMark/>
          </w:tcPr>
          <w:p w14:paraId="7F4280E7" w14:textId="77777777" w:rsidR="001C2102" w:rsidRDefault="001C2102" w:rsidP="0008768D">
            <w:pPr>
              <w:jc w:val="both"/>
              <w:rPr>
                <w:rFonts w:ascii="Arial" w:hAnsi="Arial" w:cs="Arial"/>
                <w:b/>
                <w:bCs/>
              </w:rPr>
            </w:pPr>
            <w:r>
              <w:rPr>
                <w:rFonts w:ascii="Arial" w:hAnsi="Arial" w:cs="Arial"/>
                <w:b/>
                <w:bCs/>
              </w:rPr>
              <w:t>Simonov zaliv</w:t>
            </w:r>
          </w:p>
        </w:tc>
        <w:tc>
          <w:tcPr>
            <w:tcW w:w="2409" w:type="dxa"/>
            <w:vMerge w:val="restart"/>
            <w:tcBorders>
              <w:top w:val="nil"/>
              <w:left w:val="single" w:sz="8" w:space="0" w:color="auto"/>
              <w:bottom w:val="single" w:sz="8" w:space="0" w:color="000000"/>
              <w:right w:val="single" w:sz="8" w:space="0" w:color="auto"/>
            </w:tcBorders>
            <w:hideMark/>
          </w:tcPr>
          <w:p w14:paraId="35581F9F" w14:textId="77777777" w:rsidR="001C2102" w:rsidRDefault="001C2102" w:rsidP="0008768D">
            <w:pPr>
              <w:jc w:val="both"/>
              <w:rPr>
                <w:rFonts w:ascii="Arial" w:hAnsi="Arial" w:cs="Arial"/>
              </w:rPr>
            </w:pPr>
            <w:r>
              <w:rPr>
                <w:rFonts w:ascii="Arial" w:hAnsi="Arial" w:cs="Arial"/>
              </w:rPr>
              <w:t>4- posteljna enota</w:t>
            </w:r>
          </w:p>
        </w:tc>
        <w:tc>
          <w:tcPr>
            <w:tcW w:w="2268" w:type="dxa"/>
            <w:vMerge w:val="restart"/>
            <w:tcBorders>
              <w:top w:val="nil"/>
              <w:left w:val="single" w:sz="8" w:space="0" w:color="auto"/>
              <w:bottom w:val="single" w:sz="8" w:space="0" w:color="000000"/>
              <w:right w:val="single" w:sz="8" w:space="0" w:color="auto"/>
            </w:tcBorders>
            <w:hideMark/>
          </w:tcPr>
          <w:p w14:paraId="10C1DA6D" w14:textId="77777777" w:rsidR="001C2102" w:rsidRDefault="001C2102" w:rsidP="0008768D">
            <w:pPr>
              <w:jc w:val="center"/>
              <w:rPr>
                <w:rFonts w:ascii="Arial" w:hAnsi="Arial" w:cs="Arial"/>
              </w:rPr>
            </w:pPr>
            <w:r>
              <w:rPr>
                <w:rFonts w:ascii="Arial" w:hAnsi="Arial" w:cs="Arial"/>
              </w:rPr>
              <w:t>29,77 EUR</w:t>
            </w:r>
          </w:p>
        </w:tc>
        <w:tc>
          <w:tcPr>
            <w:tcW w:w="2410" w:type="dxa"/>
            <w:vMerge w:val="restart"/>
            <w:tcBorders>
              <w:top w:val="nil"/>
              <w:left w:val="single" w:sz="8" w:space="0" w:color="auto"/>
              <w:bottom w:val="single" w:sz="8" w:space="0" w:color="000000"/>
              <w:right w:val="single" w:sz="8" w:space="0" w:color="auto"/>
            </w:tcBorders>
            <w:hideMark/>
          </w:tcPr>
          <w:p w14:paraId="77E53BE5" w14:textId="77777777" w:rsidR="001C2102" w:rsidRDefault="001C2102" w:rsidP="0008768D">
            <w:pPr>
              <w:jc w:val="center"/>
              <w:rPr>
                <w:rFonts w:ascii="Arial" w:hAnsi="Arial" w:cs="Arial"/>
              </w:rPr>
            </w:pPr>
            <w:r>
              <w:rPr>
                <w:rFonts w:ascii="Arial" w:hAnsi="Arial" w:cs="Arial"/>
              </w:rPr>
              <w:t>26,79 EUR</w:t>
            </w:r>
          </w:p>
        </w:tc>
      </w:tr>
      <w:tr w:rsidR="001C2102" w14:paraId="469C360A" w14:textId="77777777" w:rsidTr="0008768D">
        <w:trPr>
          <w:trHeight w:val="315"/>
        </w:trPr>
        <w:tc>
          <w:tcPr>
            <w:tcW w:w="0" w:type="auto"/>
            <w:vMerge/>
            <w:tcBorders>
              <w:top w:val="nil"/>
              <w:left w:val="single" w:sz="8" w:space="0" w:color="auto"/>
              <w:bottom w:val="single" w:sz="8" w:space="0" w:color="000000"/>
              <w:right w:val="single" w:sz="8" w:space="0" w:color="auto"/>
            </w:tcBorders>
            <w:vAlign w:val="center"/>
            <w:hideMark/>
          </w:tcPr>
          <w:p w14:paraId="64A082A9" w14:textId="77777777" w:rsidR="001C2102" w:rsidRDefault="001C2102" w:rsidP="0008768D">
            <w:pPr>
              <w:rPr>
                <w:rFonts w:ascii="Arial" w:hAnsi="Arial" w:cs="Arial"/>
                <w:b/>
                <w:bCs/>
              </w:rPr>
            </w:pPr>
          </w:p>
        </w:tc>
        <w:tc>
          <w:tcPr>
            <w:tcW w:w="0" w:type="auto"/>
            <w:vMerge/>
            <w:tcBorders>
              <w:top w:val="nil"/>
              <w:left w:val="single" w:sz="8" w:space="0" w:color="auto"/>
              <w:bottom w:val="single" w:sz="8" w:space="0" w:color="000000"/>
              <w:right w:val="single" w:sz="8" w:space="0" w:color="auto"/>
            </w:tcBorders>
            <w:vAlign w:val="center"/>
            <w:hideMark/>
          </w:tcPr>
          <w:p w14:paraId="7CC18D12"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284DD929" w14:textId="77777777" w:rsidR="001C2102" w:rsidRDefault="001C2102" w:rsidP="0008768D">
            <w:pPr>
              <w:rPr>
                <w:rFonts w:ascii="Arial" w:hAnsi="Arial" w:cs="Arial"/>
              </w:rPr>
            </w:pPr>
          </w:p>
        </w:tc>
        <w:tc>
          <w:tcPr>
            <w:tcW w:w="0" w:type="auto"/>
            <w:vMerge/>
            <w:tcBorders>
              <w:top w:val="nil"/>
              <w:left w:val="single" w:sz="8" w:space="0" w:color="auto"/>
              <w:bottom w:val="single" w:sz="8" w:space="0" w:color="000000"/>
              <w:right w:val="single" w:sz="8" w:space="0" w:color="auto"/>
            </w:tcBorders>
            <w:vAlign w:val="center"/>
            <w:hideMark/>
          </w:tcPr>
          <w:p w14:paraId="4D90C9D8" w14:textId="77777777" w:rsidR="001C2102" w:rsidRDefault="001C2102" w:rsidP="0008768D">
            <w:pPr>
              <w:rPr>
                <w:rFonts w:ascii="Arial" w:hAnsi="Arial" w:cs="Arial"/>
              </w:rPr>
            </w:pPr>
          </w:p>
        </w:tc>
      </w:tr>
      <w:tr w:rsidR="001C2102" w14:paraId="44F96137" w14:textId="77777777" w:rsidTr="0008768D">
        <w:trPr>
          <w:trHeight w:val="300"/>
        </w:trPr>
        <w:tc>
          <w:tcPr>
            <w:tcW w:w="2139" w:type="dxa"/>
            <w:tcBorders>
              <w:top w:val="nil"/>
              <w:left w:val="single" w:sz="8" w:space="0" w:color="auto"/>
              <w:bottom w:val="single" w:sz="8" w:space="0" w:color="000000"/>
              <w:right w:val="single" w:sz="8" w:space="0" w:color="auto"/>
            </w:tcBorders>
            <w:hideMark/>
          </w:tcPr>
          <w:p w14:paraId="71D1FDEA" w14:textId="77777777" w:rsidR="001C2102" w:rsidRDefault="001C2102" w:rsidP="0008768D">
            <w:pPr>
              <w:jc w:val="both"/>
              <w:rPr>
                <w:rFonts w:ascii="Arial" w:hAnsi="Arial" w:cs="Arial"/>
                <w:b/>
                <w:bCs/>
              </w:rPr>
            </w:pPr>
            <w:r>
              <w:rPr>
                <w:rFonts w:ascii="Arial" w:hAnsi="Arial" w:cs="Arial"/>
                <w:b/>
                <w:bCs/>
              </w:rPr>
              <w:t>Dolenjske Toplice</w:t>
            </w:r>
          </w:p>
        </w:tc>
        <w:tc>
          <w:tcPr>
            <w:tcW w:w="2409" w:type="dxa"/>
            <w:tcBorders>
              <w:top w:val="nil"/>
              <w:left w:val="single" w:sz="8" w:space="0" w:color="auto"/>
              <w:bottom w:val="single" w:sz="8" w:space="0" w:color="000000"/>
              <w:right w:val="single" w:sz="8" w:space="0" w:color="auto"/>
            </w:tcBorders>
            <w:hideMark/>
          </w:tcPr>
          <w:p w14:paraId="2006E382" w14:textId="77777777" w:rsidR="001C2102" w:rsidRDefault="001C2102" w:rsidP="0008768D">
            <w:pPr>
              <w:jc w:val="both"/>
              <w:rPr>
                <w:rFonts w:ascii="Arial" w:hAnsi="Arial" w:cs="Arial"/>
              </w:rPr>
            </w:pPr>
            <w:r>
              <w:rPr>
                <w:rFonts w:ascii="Arial" w:hAnsi="Arial" w:cs="Arial"/>
              </w:rPr>
              <w:t>4- posteljna enota</w:t>
            </w:r>
          </w:p>
        </w:tc>
        <w:tc>
          <w:tcPr>
            <w:tcW w:w="2268" w:type="dxa"/>
            <w:tcBorders>
              <w:top w:val="nil"/>
              <w:left w:val="single" w:sz="8" w:space="0" w:color="auto"/>
              <w:bottom w:val="single" w:sz="8" w:space="0" w:color="000000"/>
              <w:right w:val="single" w:sz="8" w:space="0" w:color="auto"/>
            </w:tcBorders>
            <w:hideMark/>
          </w:tcPr>
          <w:p w14:paraId="4352C27A" w14:textId="77777777" w:rsidR="001C2102" w:rsidRDefault="001C2102" w:rsidP="0008768D">
            <w:pPr>
              <w:jc w:val="center"/>
              <w:rPr>
                <w:rFonts w:ascii="Arial" w:hAnsi="Arial" w:cs="Arial"/>
              </w:rPr>
            </w:pPr>
            <w:r>
              <w:rPr>
                <w:rFonts w:ascii="Arial" w:hAnsi="Arial" w:cs="Arial"/>
              </w:rPr>
              <w:t>29,77 EUR</w:t>
            </w:r>
          </w:p>
        </w:tc>
        <w:tc>
          <w:tcPr>
            <w:tcW w:w="2410" w:type="dxa"/>
            <w:tcBorders>
              <w:top w:val="nil"/>
              <w:left w:val="single" w:sz="8" w:space="0" w:color="auto"/>
              <w:bottom w:val="single" w:sz="8" w:space="0" w:color="000000"/>
              <w:right w:val="single" w:sz="8" w:space="0" w:color="auto"/>
            </w:tcBorders>
            <w:hideMark/>
          </w:tcPr>
          <w:p w14:paraId="58FB8A66" w14:textId="77777777" w:rsidR="001C2102" w:rsidRDefault="001C2102" w:rsidP="0008768D">
            <w:pPr>
              <w:jc w:val="center"/>
              <w:rPr>
                <w:rFonts w:ascii="Arial" w:hAnsi="Arial" w:cs="Arial"/>
              </w:rPr>
            </w:pPr>
            <w:r>
              <w:rPr>
                <w:rFonts w:ascii="Arial" w:hAnsi="Arial" w:cs="Arial"/>
              </w:rPr>
              <w:t>26,79 EUR</w:t>
            </w:r>
          </w:p>
        </w:tc>
      </w:tr>
    </w:tbl>
    <w:p w14:paraId="2E1365FB" w14:textId="77777777" w:rsidR="00AC05C1" w:rsidRPr="009965C0" w:rsidRDefault="00AC05C1" w:rsidP="00D2662F">
      <w:pPr>
        <w:jc w:val="both"/>
        <w:rPr>
          <w:rFonts w:ascii="Arial" w:hAnsi="Arial" w:cs="Arial"/>
          <w:color w:val="FF0000"/>
        </w:rPr>
      </w:pPr>
    </w:p>
    <w:p w14:paraId="393C1059" w14:textId="77777777" w:rsidR="000C3D1D" w:rsidRDefault="000C3D1D" w:rsidP="00D2662F">
      <w:pPr>
        <w:jc w:val="both"/>
        <w:rPr>
          <w:rFonts w:ascii="Arial" w:hAnsi="Arial" w:cs="Arial"/>
          <w:b/>
          <w:bCs/>
        </w:rPr>
      </w:pPr>
    </w:p>
    <w:p w14:paraId="504BE8B8" w14:textId="77777777" w:rsidR="00127FA5" w:rsidRPr="00322E58" w:rsidRDefault="00127FA5" w:rsidP="00127FA5">
      <w:pPr>
        <w:jc w:val="both"/>
        <w:rPr>
          <w:rFonts w:ascii="Arial" w:hAnsi="Arial" w:cs="Arial"/>
        </w:rPr>
      </w:pPr>
      <w:r w:rsidRPr="00322E58">
        <w:rPr>
          <w:rFonts w:ascii="Arial" w:hAnsi="Arial" w:cs="Arial"/>
        </w:rPr>
        <w:t xml:space="preserve">Za uporabnike pod točko b., 6. člena  pravilnika </w:t>
      </w:r>
      <w:proofErr w:type="spellStart"/>
      <w:r w:rsidRPr="00322E58">
        <w:rPr>
          <w:rFonts w:ascii="Arial" w:hAnsi="Arial" w:cs="Arial"/>
        </w:rPr>
        <w:t>t.j</w:t>
      </w:r>
      <w:proofErr w:type="spellEnd"/>
      <w:r w:rsidRPr="00322E58">
        <w:rPr>
          <w:rFonts w:ascii="Arial" w:hAnsi="Arial" w:cs="Arial"/>
        </w:rPr>
        <w:t>. za ožje družinske člane slepih in slabovidnih oseb, ki živijo z  njimi na istem naslovu in skupaj z njimi koristijo enoto ter delavce in upokojence strokovne službe ZDSSS in MDSS se dnevna višina prispevkov za koriščenje programa zviša za 10 %.</w:t>
      </w:r>
    </w:p>
    <w:p w14:paraId="0B2BB224" w14:textId="77777777" w:rsidR="00127FA5" w:rsidRPr="009965C0" w:rsidRDefault="00127FA5" w:rsidP="00127FA5">
      <w:pPr>
        <w:jc w:val="both"/>
        <w:rPr>
          <w:rFonts w:ascii="Arial" w:hAnsi="Arial" w:cs="Arial"/>
          <w:color w:val="FF0000"/>
        </w:rPr>
      </w:pPr>
    </w:p>
    <w:p w14:paraId="265DB3A5" w14:textId="77777777" w:rsidR="00127FA5" w:rsidRPr="000E66E7" w:rsidRDefault="00127FA5" w:rsidP="00127FA5">
      <w:pPr>
        <w:jc w:val="both"/>
        <w:rPr>
          <w:rFonts w:ascii="Arial" w:hAnsi="Arial" w:cs="Arial"/>
        </w:rPr>
      </w:pPr>
      <w:r w:rsidRPr="000E66E7">
        <w:rPr>
          <w:rFonts w:ascii="Arial" w:hAnsi="Arial" w:cs="Arial"/>
        </w:rPr>
        <w:lastRenderedPageBreak/>
        <w:t xml:space="preserve">Za uporabnike iz točke c) in d) 6. člena </w:t>
      </w:r>
      <w:proofErr w:type="spellStart"/>
      <w:r w:rsidRPr="000E66E7">
        <w:rPr>
          <w:rFonts w:ascii="Arial" w:hAnsi="Arial" w:cs="Arial"/>
        </w:rPr>
        <w:t>t.j</w:t>
      </w:r>
      <w:proofErr w:type="spellEnd"/>
      <w:r w:rsidRPr="000E66E7">
        <w:rPr>
          <w:rFonts w:ascii="Arial" w:hAnsi="Arial" w:cs="Arial"/>
        </w:rPr>
        <w:t xml:space="preserve">. za druge družinske člane slepih in slabovidnih oseb, ki skupaj z njimi koristijo enoto, družinski člani delavcev strokovne službe ZDSSS in MDSS, druge osebe, ki koristijo enoto s slepo ali slabovidno osebo ali delavcem oz. upokojencem strokovne službe ZDSSS ali MDSS pa se dnevna višina prispevkov za koriščenje programa poviša za 25 %. </w:t>
      </w:r>
    </w:p>
    <w:p w14:paraId="73C18CFE" w14:textId="77777777" w:rsidR="00127FA5" w:rsidRPr="000E66E7" w:rsidRDefault="00127FA5" w:rsidP="00127FA5">
      <w:pPr>
        <w:jc w:val="both"/>
        <w:rPr>
          <w:rFonts w:ascii="Arial" w:hAnsi="Arial" w:cs="Arial"/>
        </w:rPr>
      </w:pPr>
    </w:p>
    <w:p w14:paraId="634AD41F" w14:textId="77777777" w:rsidR="00127FA5" w:rsidRPr="000E66E7" w:rsidRDefault="00127FA5" w:rsidP="00127FA5">
      <w:pPr>
        <w:jc w:val="both"/>
        <w:rPr>
          <w:rFonts w:ascii="Arial" w:hAnsi="Arial" w:cs="Arial"/>
        </w:rPr>
      </w:pPr>
      <w:r w:rsidRPr="000E66E7">
        <w:rPr>
          <w:rFonts w:ascii="Arial" w:hAnsi="Arial" w:cs="Arial"/>
        </w:rPr>
        <w:t>Enako velja za slepe in slabovidne osebe iz drugih držav, druge invalide s spremljevalci in invalidske organizacije iz Slovenije in drugih držav ter druge pravne in fizične osebe, ki izvajajo programe za invalide.</w:t>
      </w:r>
    </w:p>
    <w:p w14:paraId="078FE2B6" w14:textId="77777777" w:rsidR="00982258" w:rsidRPr="009965C0" w:rsidRDefault="00982258" w:rsidP="00D2662F">
      <w:pPr>
        <w:jc w:val="both"/>
        <w:rPr>
          <w:rFonts w:ascii="Arial" w:hAnsi="Arial" w:cs="Arial"/>
          <w:color w:val="FF0000"/>
        </w:rPr>
      </w:pPr>
    </w:p>
    <w:p w14:paraId="35F90DF9" w14:textId="77777777" w:rsidR="000E66E7" w:rsidRPr="009965C0" w:rsidRDefault="000E66E7" w:rsidP="00D2662F">
      <w:pPr>
        <w:jc w:val="both"/>
        <w:rPr>
          <w:rFonts w:ascii="Arial" w:hAnsi="Arial" w:cs="Arial"/>
          <w:color w:val="FF0000"/>
        </w:rPr>
      </w:pPr>
    </w:p>
    <w:p w14:paraId="2E99E997" w14:textId="77777777" w:rsidR="00D2662F" w:rsidRPr="00493188" w:rsidRDefault="00D2662F" w:rsidP="00D2662F">
      <w:pPr>
        <w:jc w:val="both"/>
        <w:rPr>
          <w:rFonts w:ascii="Arial" w:hAnsi="Arial" w:cs="Arial"/>
          <w:b/>
          <w:u w:val="single"/>
        </w:rPr>
      </w:pPr>
      <w:r w:rsidRPr="00493188">
        <w:rPr>
          <w:rFonts w:ascii="Arial" w:hAnsi="Arial" w:cs="Arial"/>
          <w:b/>
          <w:u w:val="single"/>
        </w:rPr>
        <w:t>C) Postopek za vključevanje v program za ohranjevanje zdravja</w:t>
      </w:r>
    </w:p>
    <w:p w14:paraId="61A3216B" w14:textId="77777777" w:rsidR="00D2662F" w:rsidRPr="00493188" w:rsidRDefault="00D2662F" w:rsidP="00D2662F">
      <w:pPr>
        <w:jc w:val="both"/>
        <w:rPr>
          <w:rFonts w:ascii="Arial" w:hAnsi="Arial" w:cs="Arial"/>
        </w:rPr>
      </w:pPr>
    </w:p>
    <w:p w14:paraId="4A45DE5C" w14:textId="77777777" w:rsidR="00D2662F" w:rsidRPr="00493188" w:rsidRDefault="00D2662F" w:rsidP="00D2662F">
      <w:pPr>
        <w:jc w:val="both"/>
        <w:rPr>
          <w:rFonts w:ascii="Arial" w:hAnsi="Arial" w:cs="Arial"/>
        </w:rPr>
      </w:pPr>
      <w:r w:rsidRPr="00493188">
        <w:rPr>
          <w:rFonts w:ascii="Arial" w:hAnsi="Arial" w:cs="Arial"/>
        </w:rPr>
        <w:t>Nosilci oddajo prijavo za vključitev v program za ohranjevanje zdravja strokovni službi ZDSSS oz. na MDSS na  predpisanem obrazcu prijavni list (ki je priloga temu dopisu) in sicer:</w:t>
      </w:r>
    </w:p>
    <w:p w14:paraId="75705D1D" w14:textId="77777777" w:rsidR="00D2662F" w:rsidRPr="00493188" w:rsidRDefault="00D2662F" w:rsidP="00982258">
      <w:pPr>
        <w:pStyle w:val="Odstavekseznama"/>
        <w:numPr>
          <w:ilvl w:val="0"/>
          <w:numId w:val="8"/>
        </w:numPr>
        <w:jc w:val="both"/>
        <w:rPr>
          <w:rFonts w:ascii="Arial" w:hAnsi="Arial" w:cs="Arial"/>
        </w:rPr>
      </w:pPr>
      <w:r w:rsidRPr="00493188">
        <w:rPr>
          <w:rFonts w:ascii="Arial" w:hAnsi="Arial" w:cs="Arial"/>
        </w:rPr>
        <w:t xml:space="preserve">do  vključno 15. marca </w:t>
      </w:r>
      <w:r w:rsidR="00C75E0B" w:rsidRPr="00493188">
        <w:rPr>
          <w:rFonts w:ascii="Arial" w:hAnsi="Arial" w:cs="Arial"/>
        </w:rPr>
        <w:t>20</w:t>
      </w:r>
      <w:r w:rsidR="00493188" w:rsidRPr="00493188">
        <w:rPr>
          <w:rFonts w:ascii="Arial" w:hAnsi="Arial" w:cs="Arial"/>
        </w:rPr>
        <w:t>2</w:t>
      </w:r>
      <w:r w:rsidR="00C84600">
        <w:rPr>
          <w:rFonts w:ascii="Arial" w:hAnsi="Arial" w:cs="Arial"/>
        </w:rPr>
        <w:t>1</w:t>
      </w:r>
      <w:r w:rsidRPr="00493188">
        <w:rPr>
          <w:rFonts w:ascii="Arial" w:hAnsi="Arial" w:cs="Arial"/>
        </w:rPr>
        <w:t xml:space="preserve">  za glavno sezono, ki traja od 1. julija do 31.  </w:t>
      </w:r>
    </w:p>
    <w:p w14:paraId="72B11EBD" w14:textId="77777777" w:rsidR="00D2662F" w:rsidRPr="00493188" w:rsidRDefault="00D2662F" w:rsidP="00982258">
      <w:pPr>
        <w:pStyle w:val="Odstavekseznama"/>
        <w:numPr>
          <w:ilvl w:val="0"/>
          <w:numId w:val="9"/>
        </w:numPr>
        <w:jc w:val="both"/>
        <w:rPr>
          <w:rFonts w:ascii="Arial" w:hAnsi="Arial" w:cs="Arial"/>
        </w:rPr>
      </w:pPr>
      <w:r w:rsidRPr="00493188">
        <w:rPr>
          <w:rFonts w:ascii="Arial" w:hAnsi="Arial" w:cs="Arial"/>
        </w:rPr>
        <w:t>avgusta</w:t>
      </w:r>
    </w:p>
    <w:p w14:paraId="0FF52695" w14:textId="77777777" w:rsidR="00D2662F" w:rsidRPr="00493188" w:rsidRDefault="00D2662F" w:rsidP="008A34EE">
      <w:pPr>
        <w:pStyle w:val="Odstavekseznama"/>
        <w:numPr>
          <w:ilvl w:val="0"/>
          <w:numId w:val="9"/>
        </w:numPr>
        <w:jc w:val="both"/>
        <w:rPr>
          <w:rFonts w:ascii="Arial" w:hAnsi="Arial" w:cs="Arial"/>
        </w:rPr>
      </w:pPr>
      <w:r w:rsidRPr="00493188">
        <w:rPr>
          <w:rFonts w:ascii="Arial" w:hAnsi="Arial" w:cs="Arial"/>
        </w:rPr>
        <w:t>praviloma vsaj 7 dni pred načrtovano vključitvijo v program za ves preostali čas izven glavne sezone.</w:t>
      </w:r>
    </w:p>
    <w:p w14:paraId="4AD5E796" w14:textId="77777777" w:rsidR="00D2662F" w:rsidRPr="009965C0" w:rsidRDefault="00D2662F" w:rsidP="00D2662F">
      <w:pPr>
        <w:pStyle w:val="Telobesedila"/>
        <w:jc w:val="both"/>
        <w:rPr>
          <w:rFonts w:ascii="Arial" w:hAnsi="Arial" w:cs="Arial"/>
          <w:color w:val="FF0000"/>
          <w:sz w:val="24"/>
        </w:rPr>
      </w:pPr>
    </w:p>
    <w:p w14:paraId="0B224DF2" w14:textId="77777777" w:rsidR="00D2662F" w:rsidRPr="00493188" w:rsidRDefault="00D2662F" w:rsidP="00D2662F">
      <w:pPr>
        <w:pStyle w:val="Telobesedila"/>
        <w:jc w:val="both"/>
        <w:rPr>
          <w:rFonts w:ascii="Arial" w:hAnsi="Arial" w:cs="Arial"/>
          <w:sz w:val="24"/>
        </w:rPr>
      </w:pPr>
      <w:r w:rsidRPr="00493188">
        <w:rPr>
          <w:rFonts w:ascii="Arial" w:hAnsi="Arial" w:cs="Arial"/>
          <w:sz w:val="24"/>
        </w:rPr>
        <w:t xml:space="preserve">Na podlagi zbranih prijav, upoštevanja interesov, drugih okoliščin uporabnikov ter prostorskih zmožnosti in prostih terminov, bo strokovna služba ZDSSS do 25. marca </w:t>
      </w:r>
      <w:r w:rsidR="004E2513" w:rsidRPr="00493188">
        <w:rPr>
          <w:rFonts w:ascii="Arial" w:hAnsi="Arial" w:cs="Arial"/>
          <w:sz w:val="24"/>
        </w:rPr>
        <w:t>20</w:t>
      </w:r>
      <w:r w:rsidR="00493188" w:rsidRPr="00493188">
        <w:rPr>
          <w:rFonts w:ascii="Arial" w:hAnsi="Arial" w:cs="Arial"/>
          <w:sz w:val="24"/>
        </w:rPr>
        <w:t>2</w:t>
      </w:r>
      <w:r w:rsidR="00C84600">
        <w:rPr>
          <w:rFonts w:ascii="Arial" w:hAnsi="Arial" w:cs="Arial"/>
          <w:sz w:val="24"/>
        </w:rPr>
        <w:t>1</w:t>
      </w:r>
      <w:r w:rsidRPr="00493188">
        <w:rPr>
          <w:rFonts w:ascii="Arial" w:hAnsi="Arial" w:cs="Arial"/>
          <w:sz w:val="24"/>
        </w:rPr>
        <w:t xml:space="preserve"> pripravila razpored koriščenja programa za glavno sezono. Vsak prijavljen nosilec koriščenja programa bo prejel obvestilo - potrditev prijave iz katere bosta razvid</w:t>
      </w:r>
      <w:r w:rsidR="00B833D8" w:rsidRPr="00493188">
        <w:rPr>
          <w:rFonts w:ascii="Arial" w:hAnsi="Arial" w:cs="Arial"/>
          <w:sz w:val="24"/>
        </w:rPr>
        <w:t>n</w:t>
      </w:r>
      <w:r w:rsidRPr="00493188">
        <w:rPr>
          <w:rFonts w:ascii="Arial" w:hAnsi="Arial" w:cs="Arial"/>
          <w:sz w:val="24"/>
        </w:rPr>
        <w:t xml:space="preserve">a lokacija in termin koriščenja programa, prav tako pa tudi izračun prispevkov za vse prijavljene, morebitne  druge storitve in turistična taksa. </w:t>
      </w:r>
    </w:p>
    <w:p w14:paraId="3E14F855" w14:textId="77777777" w:rsidR="00D2662F" w:rsidRPr="00493188" w:rsidRDefault="00D2662F" w:rsidP="00D2662F">
      <w:pPr>
        <w:pStyle w:val="Telobesedila"/>
        <w:jc w:val="both"/>
        <w:rPr>
          <w:rFonts w:ascii="Arial" w:hAnsi="Arial" w:cs="Arial"/>
          <w:sz w:val="24"/>
        </w:rPr>
      </w:pPr>
      <w:r w:rsidRPr="00493188">
        <w:rPr>
          <w:rFonts w:ascii="Arial" w:hAnsi="Arial" w:cs="Arial"/>
          <w:sz w:val="24"/>
        </w:rPr>
        <w:t>V roku 14 dni po prejemu  obvestila</w:t>
      </w:r>
      <w:r w:rsidR="00F62322" w:rsidRPr="00493188">
        <w:rPr>
          <w:rFonts w:ascii="Arial" w:hAnsi="Arial" w:cs="Arial"/>
          <w:sz w:val="24"/>
        </w:rPr>
        <w:t>,</w:t>
      </w:r>
      <w:r w:rsidRPr="00493188">
        <w:rPr>
          <w:rFonts w:ascii="Arial" w:hAnsi="Arial" w:cs="Arial"/>
          <w:sz w:val="24"/>
        </w:rPr>
        <w:t xml:space="preserve"> nosilci strokovni službi Zveze pisno potrdijo ali zavrnejo odobreno koriščenje programa.</w:t>
      </w:r>
    </w:p>
    <w:p w14:paraId="4587B04B" w14:textId="77777777" w:rsidR="00D2662F" w:rsidRPr="009965C0" w:rsidRDefault="00D2662F" w:rsidP="00D2662F">
      <w:pPr>
        <w:pStyle w:val="Telobesedila"/>
        <w:jc w:val="both"/>
        <w:rPr>
          <w:rFonts w:ascii="Arial" w:hAnsi="Arial" w:cs="Arial"/>
          <w:color w:val="FF0000"/>
          <w:sz w:val="24"/>
        </w:rPr>
      </w:pPr>
    </w:p>
    <w:p w14:paraId="0182F7CE" w14:textId="77777777" w:rsidR="00D2662F" w:rsidRPr="00493188" w:rsidRDefault="00D2662F" w:rsidP="00D2662F">
      <w:pPr>
        <w:pStyle w:val="Telobesedila"/>
        <w:jc w:val="both"/>
        <w:rPr>
          <w:rFonts w:ascii="Arial" w:hAnsi="Arial" w:cs="Arial"/>
          <w:sz w:val="24"/>
        </w:rPr>
      </w:pPr>
      <w:r w:rsidRPr="00493188">
        <w:rPr>
          <w:rFonts w:ascii="Arial" w:hAnsi="Arial" w:cs="Arial"/>
          <w:sz w:val="24"/>
        </w:rPr>
        <w:t>Nosilcem, ki bodo koriščenje programa potrdili</w:t>
      </w:r>
      <w:r w:rsidR="00B833D8" w:rsidRPr="00493188">
        <w:rPr>
          <w:rFonts w:ascii="Arial" w:hAnsi="Arial" w:cs="Arial"/>
          <w:sz w:val="24"/>
        </w:rPr>
        <w:t>,</w:t>
      </w:r>
      <w:r w:rsidR="003E4448" w:rsidRPr="00493188">
        <w:rPr>
          <w:rFonts w:ascii="Arial" w:hAnsi="Arial" w:cs="Arial"/>
          <w:sz w:val="24"/>
        </w:rPr>
        <w:t xml:space="preserve"> bo</w:t>
      </w:r>
      <w:r w:rsidRPr="00493188">
        <w:rPr>
          <w:rFonts w:ascii="Arial" w:hAnsi="Arial" w:cs="Arial"/>
          <w:sz w:val="24"/>
        </w:rPr>
        <w:t xml:space="preserve"> strokovna služba ZDSSS izdala račun z dvema položnicama. </w:t>
      </w:r>
    </w:p>
    <w:p w14:paraId="1869430D" w14:textId="77777777" w:rsidR="00D2662F" w:rsidRDefault="00D2662F" w:rsidP="00D2662F">
      <w:pPr>
        <w:jc w:val="both"/>
        <w:rPr>
          <w:rFonts w:ascii="Arial" w:hAnsi="Arial" w:cs="Arial"/>
          <w:color w:val="FF0000"/>
        </w:rPr>
      </w:pPr>
    </w:p>
    <w:p w14:paraId="193DF975" w14:textId="77777777" w:rsidR="00493188" w:rsidRDefault="00493188" w:rsidP="00493188">
      <w:pPr>
        <w:jc w:val="both"/>
        <w:rPr>
          <w:rFonts w:ascii="Arial" w:hAnsi="Arial" w:cs="Arial"/>
        </w:rPr>
      </w:pPr>
      <w:r>
        <w:rPr>
          <w:rFonts w:ascii="Arial" w:hAnsi="Arial" w:cs="Arial"/>
        </w:rPr>
        <w:t xml:space="preserve">Nosilci s plačilom najmanj 25% cene stroška koriščenja programa poravnajo v roku 10 dni po prejemu položnice, s čimer dokončno potrdijo rezervacijo. </w:t>
      </w:r>
    </w:p>
    <w:p w14:paraId="7997B12A" w14:textId="77777777" w:rsidR="00493188" w:rsidRDefault="00493188" w:rsidP="00493188">
      <w:pPr>
        <w:jc w:val="both"/>
        <w:rPr>
          <w:rFonts w:ascii="Arial" w:hAnsi="Arial" w:cs="Arial"/>
        </w:rPr>
      </w:pPr>
    </w:p>
    <w:p w14:paraId="4B748E88" w14:textId="77777777" w:rsidR="00493188" w:rsidRDefault="00493188" w:rsidP="00493188">
      <w:pPr>
        <w:jc w:val="both"/>
      </w:pPr>
      <w:r>
        <w:rPr>
          <w:rFonts w:ascii="Arial" w:hAnsi="Arial" w:cs="Arial"/>
        </w:rPr>
        <w:t>Strošek koriščenja programa mora biti poravnan najmanj 10 dni pred koriščenjem termina</w:t>
      </w:r>
      <w:r>
        <w:rPr>
          <w:rFonts w:ascii="Arial" w:hAnsi="Arial" w:cs="Arial"/>
          <w:color w:val="00B050"/>
        </w:rPr>
        <w:t>.</w:t>
      </w:r>
      <w:r>
        <w:rPr>
          <w:rFonts w:ascii="Arial" w:hAnsi="Arial" w:cs="Arial"/>
        </w:rPr>
        <w:t xml:space="preserve"> </w:t>
      </w:r>
    </w:p>
    <w:p w14:paraId="518CD9C9" w14:textId="77777777" w:rsidR="00493188" w:rsidRDefault="00493188" w:rsidP="00493188">
      <w:pPr>
        <w:jc w:val="both"/>
        <w:rPr>
          <w:rFonts w:ascii="Arial" w:hAnsi="Arial" w:cs="Arial"/>
        </w:rPr>
      </w:pPr>
    </w:p>
    <w:p w14:paraId="238BE0D1" w14:textId="77777777" w:rsidR="00493188" w:rsidRDefault="00493188" w:rsidP="00493188">
      <w:pPr>
        <w:jc w:val="both"/>
      </w:pPr>
      <w:r>
        <w:rPr>
          <w:rFonts w:ascii="Arial" w:hAnsi="Arial" w:cs="Arial"/>
        </w:rPr>
        <w:t xml:space="preserve">Strokovna služba ZDSSS v roku najmanj 8 dni pred začetkom termina za koriščenje programa izstavi napotnice. </w:t>
      </w:r>
      <w:r>
        <w:rPr>
          <w:rFonts w:ascii="Arial" w:hAnsi="Arial" w:cs="Arial"/>
          <w:strike/>
        </w:rPr>
        <w:t xml:space="preserve"> </w:t>
      </w:r>
    </w:p>
    <w:p w14:paraId="483C81E0" w14:textId="77777777" w:rsidR="00D2662F" w:rsidRPr="00493188" w:rsidRDefault="00D2662F" w:rsidP="00D2662F">
      <w:pPr>
        <w:jc w:val="both"/>
        <w:rPr>
          <w:rFonts w:ascii="Arial" w:hAnsi="Arial" w:cs="Arial"/>
        </w:rPr>
      </w:pPr>
    </w:p>
    <w:p w14:paraId="544F40F2" w14:textId="77777777" w:rsidR="00D2662F" w:rsidRPr="00493188" w:rsidRDefault="00D2662F" w:rsidP="00D2662F">
      <w:pPr>
        <w:jc w:val="both"/>
        <w:rPr>
          <w:rFonts w:ascii="Arial" w:hAnsi="Arial" w:cs="Arial"/>
        </w:rPr>
      </w:pPr>
      <w:r w:rsidRPr="00493188">
        <w:rPr>
          <w:rFonts w:ascii="Arial" w:hAnsi="Arial" w:cs="Arial"/>
        </w:rPr>
        <w:t>Strokovna služba ZDSSS bo po končanem koriščenju programa preverila vrnjene napotnice, ki jih potrdijo pooblaščeni delavci v domovih in enotah oz. na recepcijah posameznih hotelov in v primeru razlik glede na izdan račun, izdala dodatni račun, katerega bo moral nosilec plačati v roku 15 dni od dneva izdaje. Enako velja tudi za ZDSSS pri morebitnem vračilu že vplačanega zneska zaradi  predčasne prekinitve koriščenja programa zaradi višje sile.</w:t>
      </w:r>
    </w:p>
    <w:p w14:paraId="7F7B6432" w14:textId="77777777" w:rsidR="00D2662F" w:rsidRPr="009965C0" w:rsidRDefault="00D2662F" w:rsidP="00D2662F">
      <w:pPr>
        <w:jc w:val="both"/>
        <w:rPr>
          <w:rFonts w:ascii="Arial" w:hAnsi="Arial" w:cs="Arial"/>
          <w:color w:val="FF0000"/>
        </w:rPr>
      </w:pPr>
      <w:r w:rsidRPr="009965C0">
        <w:rPr>
          <w:rFonts w:ascii="Arial" w:hAnsi="Arial" w:cs="Arial"/>
          <w:color w:val="FF0000"/>
        </w:rPr>
        <w:t xml:space="preserve"> </w:t>
      </w:r>
    </w:p>
    <w:p w14:paraId="3BBFBBAA" w14:textId="77777777" w:rsidR="00886BCC" w:rsidRPr="00886BCC" w:rsidRDefault="00D2662F" w:rsidP="00D2662F">
      <w:pPr>
        <w:jc w:val="both"/>
        <w:rPr>
          <w:rFonts w:ascii="Arial" w:hAnsi="Arial" w:cs="Arial"/>
        </w:rPr>
      </w:pPr>
      <w:r w:rsidRPr="00886BCC">
        <w:rPr>
          <w:rFonts w:ascii="Arial" w:hAnsi="Arial" w:cs="Arial"/>
        </w:rPr>
        <w:t xml:space="preserve">Enak postopek velja pri vključevanju v program izven glavne sezone. </w:t>
      </w:r>
    </w:p>
    <w:p w14:paraId="458F3902" w14:textId="77777777" w:rsidR="00886BCC" w:rsidRDefault="00886BCC" w:rsidP="00886BCC">
      <w:pPr>
        <w:jc w:val="both"/>
        <w:rPr>
          <w:rFonts w:ascii="Arial" w:hAnsi="Arial" w:cs="Arial"/>
        </w:rPr>
      </w:pPr>
      <w:r>
        <w:rPr>
          <w:rFonts w:ascii="Arial" w:hAnsi="Arial" w:cs="Arial"/>
        </w:rPr>
        <w:t xml:space="preserve">Nosilci s plačilom najmanj 25% cene stroška koriščenja programa poravnajo v roku 10 dni po prejemu položnice, s čimer dokončno potrdijo rezervacijo. </w:t>
      </w:r>
    </w:p>
    <w:p w14:paraId="228AC9CF" w14:textId="69E05BDD" w:rsidR="00886BCC" w:rsidRDefault="00886BCC" w:rsidP="00886BCC">
      <w:pPr>
        <w:jc w:val="both"/>
        <w:rPr>
          <w:rFonts w:ascii="Arial" w:hAnsi="Arial" w:cs="Arial"/>
        </w:rPr>
      </w:pPr>
      <w:r>
        <w:rPr>
          <w:rFonts w:ascii="Arial" w:hAnsi="Arial" w:cs="Arial"/>
        </w:rPr>
        <w:lastRenderedPageBreak/>
        <w:t>Strošek koriščenja programa mora biti poravnan pred koriščenjem termina</w:t>
      </w:r>
      <w:r>
        <w:rPr>
          <w:rFonts w:ascii="Arial" w:hAnsi="Arial" w:cs="Arial"/>
          <w:color w:val="00B050"/>
        </w:rPr>
        <w:t>.</w:t>
      </w:r>
      <w:r>
        <w:rPr>
          <w:rFonts w:ascii="Arial" w:hAnsi="Arial" w:cs="Arial"/>
        </w:rPr>
        <w:t xml:space="preserve"> Po izvedenem plačilu strokovna služba ZDSSS izda napotnice.</w:t>
      </w:r>
    </w:p>
    <w:p w14:paraId="5F311A74" w14:textId="79D0C6ED" w:rsidR="007541CA" w:rsidRDefault="007541CA" w:rsidP="00886BCC">
      <w:pPr>
        <w:jc w:val="both"/>
        <w:rPr>
          <w:rFonts w:ascii="Arial" w:hAnsi="Arial" w:cs="Arial"/>
        </w:rPr>
      </w:pPr>
    </w:p>
    <w:p w14:paraId="0E15B879" w14:textId="33D784ED" w:rsidR="00461733" w:rsidRDefault="007541CA" w:rsidP="00886BCC">
      <w:pPr>
        <w:jc w:val="both"/>
        <w:rPr>
          <w:rFonts w:ascii="Arial" w:hAnsi="Arial" w:cs="Arial"/>
        </w:rPr>
      </w:pPr>
      <w:r>
        <w:rPr>
          <w:rFonts w:ascii="Arial" w:hAnsi="Arial" w:cs="Arial"/>
        </w:rPr>
        <w:t>V letu 2021 je prav tako še možno koristiti turistične bone in sicer na naslednjih lokacijah: dom</w:t>
      </w:r>
      <w:r w:rsidR="00461733">
        <w:rPr>
          <w:rFonts w:ascii="Arial" w:hAnsi="Arial" w:cs="Arial"/>
        </w:rPr>
        <w:t xml:space="preserve"> oddiha </w:t>
      </w:r>
      <w:r>
        <w:rPr>
          <w:rFonts w:ascii="Arial" w:hAnsi="Arial" w:cs="Arial"/>
        </w:rPr>
        <w:t xml:space="preserve"> Izola</w:t>
      </w:r>
      <w:r w:rsidR="00461733">
        <w:rPr>
          <w:rFonts w:ascii="Arial" w:hAnsi="Arial" w:cs="Arial"/>
        </w:rPr>
        <w:t>,</w:t>
      </w:r>
      <w:r>
        <w:rPr>
          <w:rFonts w:ascii="Arial" w:hAnsi="Arial" w:cs="Arial"/>
        </w:rPr>
        <w:t xml:space="preserve"> Okroglo</w:t>
      </w:r>
      <w:r w:rsidR="00461733">
        <w:rPr>
          <w:rFonts w:ascii="Arial" w:hAnsi="Arial" w:cs="Arial"/>
        </w:rPr>
        <w:t>,</w:t>
      </w:r>
      <w:r>
        <w:rPr>
          <w:rFonts w:ascii="Arial" w:hAnsi="Arial" w:cs="Arial"/>
        </w:rPr>
        <w:t xml:space="preserve"> ter</w:t>
      </w:r>
      <w:r w:rsidR="00461733">
        <w:rPr>
          <w:rFonts w:ascii="Arial" w:hAnsi="Arial" w:cs="Arial"/>
        </w:rPr>
        <w:t xml:space="preserve"> Vrtna  in Trg bratstva. </w:t>
      </w:r>
    </w:p>
    <w:p w14:paraId="6E1350A9" w14:textId="77777777" w:rsidR="00FB5CCA" w:rsidRDefault="00FB5CCA" w:rsidP="00886BCC">
      <w:pPr>
        <w:jc w:val="both"/>
        <w:rPr>
          <w:rFonts w:ascii="Arial" w:hAnsi="Arial" w:cs="Arial"/>
        </w:rPr>
      </w:pPr>
    </w:p>
    <w:p w14:paraId="596C7CCA" w14:textId="140E9278" w:rsidR="007541CA" w:rsidRPr="00461733" w:rsidRDefault="00461733" w:rsidP="00886BCC">
      <w:pPr>
        <w:jc w:val="both"/>
      </w:pPr>
      <w:r w:rsidRPr="00461733">
        <w:rPr>
          <w:rStyle w:val="Krepko"/>
          <w:rFonts w:ascii="Arial" w:hAnsi="Arial" w:cs="Arial"/>
          <w:shd w:val="clear" w:color="auto" w:fill="FFFFFF"/>
        </w:rPr>
        <w:t>Bone bo mogoče unovčiti od 19. junija 2020 do 31. decembra 2021.</w:t>
      </w:r>
    </w:p>
    <w:p w14:paraId="416CDA00" w14:textId="77777777" w:rsidR="00886BCC" w:rsidRDefault="00886BCC" w:rsidP="00886BCC">
      <w:pPr>
        <w:jc w:val="both"/>
        <w:rPr>
          <w:rFonts w:ascii="Arial" w:hAnsi="Arial" w:cs="Arial"/>
        </w:rPr>
      </w:pPr>
    </w:p>
    <w:p w14:paraId="07F3F6A3" w14:textId="77777777" w:rsidR="00886BCC" w:rsidRDefault="00886BCC" w:rsidP="00D2662F">
      <w:pPr>
        <w:jc w:val="both"/>
        <w:rPr>
          <w:rFonts w:ascii="Arial" w:hAnsi="Arial" w:cs="Arial"/>
          <w:color w:val="FF0000"/>
        </w:rPr>
      </w:pPr>
    </w:p>
    <w:p w14:paraId="35498D61" w14:textId="77777777" w:rsidR="00D2662F" w:rsidRPr="00493188" w:rsidRDefault="00D2662F" w:rsidP="00D2662F">
      <w:pPr>
        <w:jc w:val="both"/>
        <w:rPr>
          <w:rFonts w:ascii="Arial" w:hAnsi="Arial" w:cs="Arial"/>
          <w:b/>
          <w:u w:val="single"/>
        </w:rPr>
      </w:pPr>
      <w:r w:rsidRPr="00493188">
        <w:rPr>
          <w:rFonts w:ascii="Arial" w:hAnsi="Arial" w:cs="Arial"/>
          <w:b/>
          <w:u w:val="single"/>
        </w:rPr>
        <w:t>D) Odpoved koriščenja programa za ohranjevanje zdravja</w:t>
      </w:r>
    </w:p>
    <w:p w14:paraId="61C1849F" w14:textId="77777777" w:rsidR="00D2662F" w:rsidRPr="00493188" w:rsidRDefault="00D2662F" w:rsidP="00D2662F">
      <w:pPr>
        <w:jc w:val="both"/>
        <w:rPr>
          <w:rFonts w:ascii="Arial" w:hAnsi="Arial" w:cs="Arial"/>
          <w:u w:val="single"/>
        </w:rPr>
      </w:pPr>
    </w:p>
    <w:p w14:paraId="5809C56A" w14:textId="77777777" w:rsidR="00D2662F" w:rsidRPr="00493188" w:rsidRDefault="00D2662F" w:rsidP="00D2662F">
      <w:pPr>
        <w:jc w:val="both"/>
        <w:rPr>
          <w:rFonts w:ascii="Arial" w:hAnsi="Arial" w:cs="Arial"/>
        </w:rPr>
      </w:pPr>
      <w:r w:rsidRPr="00493188">
        <w:rPr>
          <w:rFonts w:ascii="Arial" w:hAnsi="Arial" w:cs="Arial"/>
        </w:rPr>
        <w:t>Odpoved koriščenja programa, ko je bila napotnica že izdana, ali predčasna prekinitev se bo upoštevala samo, če bo nosilec izkazal utemeljen razlog z ustreznim dokumentom zaradi višje sile (bolezen, smrt v družini, elementarna nesreča</w:t>
      </w:r>
      <w:r w:rsidR="00F62322" w:rsidRPr="00493188">
        <w:rPr>
          <w:rFonts w:ascii="Arial" w:hAnsi="Arial" w:cs="Arial"/>
        </w:rPr>
        <w:t>,</w:t>
      </w:r>
      <w:r w:rsidRPr="00493188">
        <w:rPr>
          <w:rFonts w:ascii="Arial" w:hAnsi="Arial" w:cs="Arial"/>
        </w:rPr>
        <w:t xml:space="preserve">...). V teh primerih bo nosilec upravičen do vračila vplačanih prispevkov, oziroma se bo pri predčasni prekinitvi zaradi višje sile že vplačani prispevek ustrezno poračunal glede na trajanje koriščenje programa. </w:t>
      </w:r>
    </w:p>
    <w:p w14:paraId="09E764CE" w14:textId="77777777" w:rsidR="008D525C" w:rsidRPr="00493188" w:rsidRDefault="008D525C" w:rsidP="00D2662F">
      <w:pPr>
        <w:jc w:val="both"/>
        <w:rPr>
          <w:rFonts w:ascii="Arial" w:hAnsi="Arial" w:cs="Arial"/>
          <w:b/>
          <w:u w:val="single"/>
        </w:rPr>
      </w:pPr>
    </w:p>
    <w:p w14:paraId="0D12D887" w14:textId="77777777" w:rsidR="00D2662F" w:rsidRPr="00493188" w:rsidRDefault="00D2662F" w:rsidP="00D2662F">
      <w:pPr>
        <w:jc w:val="both"/>
        <w:rPr>
          <w:rFonts w:ascii="Arial" w:hAnsi="Arial" w:cs="Arial"/>
          <w:b/>
          <w:u w:val="single"/>
        </w:rPr>
      </w:pPr>
      <w:r w:rsidRPr="00493188">
        <w:rPr>
          <w:rFonts w:ascii="Arial" w:hAnsi="Arial" w:cs="Arial"/>
          <w:b/>
          <w:u w:val="single"/>
        </w:rPr>
        <w:t xml:space="preserve">E) Posebna navodila </w:t>
      </w:r>
    </w:p>
    <w:p w14:paraId="27097488" w14:textId="77777777" w:rsidR="00D2662F" w:rsidRPr="00493188" w:rsidRDefault="00D2662F" w:rsidP="00D2662F">
      <w:pPr>
        <w:jc w:val="both"/>
        <w:rPr>
          <w:rFonts w:ascii="Arial" w:hAnsi="Arial" w:cs="Arial"/>
        </w:rPr>
      </w:pPr>
    </w:p>
    <w:p w14:paraId="3B865226" w14:textId="77777777" w:rsidR="007541CA" w:rsidRDefault="00D2662F" w:rsidP="00D2662F">
      <w:pPr>
        <w:jc w:val="both"/>
        <w:rPr>
          <w:rFonts w:ascii="Arial" w:hAnsi="Arial" w:cs="Arial"/>
        </w:rPr>
      </w:pPr>
      <w:r w:rsidRPr="00493188">
        <w:rPr>
          <w:rFonts w:ascii="Arial" w:hAnsi="Arial" w:cs="Arial"/>
        </w:rPr>
        <w:t>V vsakem od domov oddiha ali enotah ZDSSS je dovoljen vstop in koriščenje enot za  imetnike psa vodnika.</w:t>
      </w:r>
      <w:r w:rsidR="00B141AD">
        <w:rPr>
          <w:rFonts w:ascii="Arial" w:hAnsi="Arial" w:cs="Arial"/>
        </w:rPr>
        <w:t xml:space="preserve"> </w:t>
      </w:r>
      <w:r w:rsidR="0013366C">
        <w:rPr>
          <w:rFonts w:ascii="Arial" w:hAnsi="Arial" w:cs="Arial"/>
        </w:rPr>
        <w:t xml:space="preserve"> Sobe</w:t>
      </w:r>
      <w:r w:rsidR="007541CA">
        <w:rPr>
          <w:rFonts w:ascii="Arial" w:hAnsi="Arial" w:cs="Arial"/>
        </w:rPr>
        <w:t xml:space="preserve"> oz. apartmaji, </w:t>
      </w:r>
      <w:r w:rsidR="0013366C">
        <w:rPr>
          <w:rFonts w:ascii="Arial" w:hAnsi="Arial" w:cs="Arial"/>
        </w:rPr>
        <w:t xml:space="preserve">ki so </w:t>
      </w:r>
      <w:r w:rsidR="007541CA">
        <w:rPr>
          <w:rFonts w:ascii="Arial" w:hAnsi="Arial" w:cs="Arial"/>
        </w:rPr>
        <w:t xml:space="preserve">najprej namenjene </w:t>
      </w:r>
      <w:r w:rsidR="0013366C">
        <w:rPr>
          <w:rFonts w:ascii="Arial" w:hAnsi="Arial" w:cs="Arial"/>
        </w:rPr>
        <w:t xml:space="preserve"> psom vodnikom so</w:t>
      </w:r>
      <w:r w:rsidR="007541CA">
        <w:rPr>
          <w:rFonts w:ascii="Arial" w:hAnsi="Arial" w:cs="Arial"/>
        </w:rPr>
        <w:t>:</w:t>
      </w:r>
    </w:p>
    <w:p w14:paraId="5C70CC7C" w14:textId="11875DA2" w:rsidR="0013366C" w:rsidRDefault="007541CA" w:rsidP="00D2662F">
      <w:pPr>
        <w:jc w:val="both"/>
        <w:rPr>
          <w:rFonts w:ascii="Arial" w:hAnsi="Arial" w:cs="Arial"/>
        </w:rPr>
      </w:pPr>
      <w:r>
        <w:rPr>
          <w:rFonts w:ascii="Arial" w:hAnsi="Arial" w:cs="Arial"/>
        </w:rPr>
        <w:t>Dom oddiha Izola:</w:t>
      </w:r>
      <w:r w:rsidR="0013366C">
        <w:rPr>
          <w:rFonts w:ascii="Arial" w:hAnsi="Arial" w:cs="Arial"/>
        </w:rPr>
        <w:t xml:space="preserve"> 1,</w:t>
      </w:r>
      <w:r>
        <w:rPr>
          <w:rFonts w:ascii="Arial" w:hAnsi="Arial" w:cs="Arial"/>
        </w:rPr>
        <w:t xml:space="preserve"> </w:t>
      </w:r>
      <w:r w:rsidR="0013366C">
        <w:rPr>
          <w:rFonts w:ascii="Arial" w:hAnsi="Arial" w:cs="Arial"/>
        </w:rPr>
        <w:t>3 in 5</w:t>
      </w:r>
      <w:r>
        <w:rPr>
          <w:rFonts w:ascii="Arial" w:hAnsi="Arial" w:cs="Arial"/>
        </w:rPr>
        <w:t xml:space="preserve"> po potrebi tudi vse preostale sobe.</w:t>
      </w:r>
    </w:p>
    <w:p w14:paraId="111FC2A8" w14:textId="33233DB4" w:rsidR="007541CA" w:rsidRDefault="007541CA" w:rsidP="00D2662F">
      <w:pPr>
        <w:jc w:val="both"/>
        <w:rPr>
          <w:rFonts w:ascii="Arial" w:hAnsi="Arial" w:cs="Arial"/>
        </w:rPr>
      </w:pPr>
      <w:r>
        <w:rPr>
          <w:rFonts w:ascii="Arial" w:hAnsi="Arial" w:cs="Arial"/>
        </w:rPr>
        <w:t>Dom oddiha Vrtna: 5, po potrebi vsi pritlični apartmaji.</w:t>
      </w:r>
    </w:p>
    <w:p w14:paraId="6A02F51C" w14:textId="31D24C97" w:rsidR="007541CA" w:rsidRDefault="007541CA" w:rsidP="00D2662F">
      <w:pPr>
        <w:jc w:val="both"/>
        <w:rPr>
          <w:rFonts w:ascii="Arial" w:hAnsi="Arial" w:cs="Arial"/>
        </w:rPr>
      </w:pPr>
      <w:r>
        <w:rPr>
          <w:rFonts w:ascii="Arial" w:hAnsi="Arial" w:cs="Arial"/>
        </w:rPr>
        <w:t>Dom oddiha Trg bratstva: 1, po potrebi tudi drugi apartmaji.</w:t>
      </w:r>
    </w:p>
    <w:p w14:paraId="6BD115CB" w14:textId="2A110458" w:rsidR="007541CA" w:rsidRDefault="007541CA" w:rsidP="00D2662F">
      <w:pPr>
        <w:jc w:val="both"/>
        <w:rPr>
          <w:rFonts w:ascii="Arial" w:hAnsi="Arial" w:cs="Arial"/>
        </w:rPr>
      </w:pPr>
      <w:r>
        <w:rPr>
          <w:rFonts w:ascii="Arial" w:hAnsi="Arial" w:cs="Arial"/>
        </w:rPr>
        <w:t>Dom oddiha Okroglo: sobe v 1 nadstropju nad jedilnico doma oz. po potrebi tudi vse preostale sobe.</w:t>
      </w:r>
    </w:p>
    <w:p w14:paraId="109095DB" w14:textId="77777777" w:rsidR="00D2662F" w:rsidRPr="00493188" w:rsidRDefault="00D2662F" w:rsidP="00D2662F">
      <w:pPr>
        <w:jc w:val="both"/>
        <w:rPr>
          <w:rFonts w:ascii="Arial" w:hAnsi="Arial" w:cs="Arial"/>
        </w:rPr>
      </w:pPr>
    </w:p>
    <w:p w14:paraId="15D1BA1E" w14:textId="7AE58AF2" w:rsidR="00D2662F" w:rsidRDefault="00D2662F" w:rsidP="00D2662F">
      <w:pPr>
        <w:jc w:val="both"/>
        <w:rPr>
          <w:rFonts w:ascii="Arial" w:hAnsi="Arial" w:cs="Arial"/>
        </w:rPr>
      </w:pPr>
      <w:r w:rsidRPr="00493188">
        <w:rPr>
          <w:rFonts w:ascii="Arial" w:hAnsi="Arial" w:cs="Arial"/>
        </w:rPr>
        <w:t xml:space="preserve">Imetnik psa vodnika mora ob prihodu pristojni osebi v domu predložiti identifikacijsko izkaznico za psa vodnika, ki jo izda ZDSSS in potrdilo, da je pes vodnik cepljen (knjižica). V primeru koriščenja enot v </w:t>
      </w:r>
      <w:proofErr w:type="spellStart"/>
      <w:r w:rsidRPr="00493188">
        <w:rPr>
          <w:rFonts w:ascii="Arial" w:hAnsi="Arial" w:cs="Arial"/>
        </w:rPr>
        <w:t>Červarju</w:t>
      </w:r>
      <w:proofErr w:type="spellEnd"/>
      <w:r w:rsidRPr="00493188">
        <w:rPr>
          <w:rFonts w:ascii="Arial" w:hAnsi="Arial" w:cs="Arial"/>
        </w:rPr>
        <w:t>, Simonovem zalivu ali v Dolenjskih Toplicah, pa imetnik dokumenta hrani pri sebi.</w:t>
      </w:r>
    </w:p>
    <w:p w14:paraId="53104FF0" w14:textId="77777777" w:rsidR="00FB5CCA" w:rsidRPr="00493188" w:rsidRDefault="00FB5CCA" w:rsidP="00D2662F">
      <w:pPr>
        <w:jc w:val="both"/>
        <w:rPr>
          <w:rFonts w:ascii="Arial" w:hAnsi="Arial" w:cs="Arial"/>
        </w:rPr>
      </w:pPr>
    </w:p>
    <w:p w14:paraId="29DDD649" w14:textId="77777777" w:rsidR="00D2662F" w:rsidRPr="00493188" w:rsidRDefault="00D2662F" w:rsidP="00D2662F">
      <w:pPr>
        <w:jc w:val="both"/>
        <w:rPr>
          <w:rFonts w:ascii="Arial" w:hAnsi="Arial" w:cs="Arial"/>
        </w:rPr>
      </w:pPr>
      <w:r w:rsidRPr="00493188">
        <w:rPr>
          <w:rFonts w:ascii="Arial" w:hAnsi="Arial" w:cs="Arial"/>
        </w:rPr>
        <w:t>Imetnik psa vodnika mora:</w:t>
      </w:r>
    </w:p>
    <w:p w14:paraId="3E7269A3" w14:textId="77777777" w:rsidR="00D2662F" w:rsidRPr="00493188" w:rsidRDefault="00D2662F" w:rsidP="00D2662F">
      <w:pPr>
        <w:numPr>
          <w:ilvl w:val="0"/>
          <w:numId w:val="2"/>
        </w:numPr>
        <w:jc w:val="both"/>
        <w:rPr>
          <w:rFonts w:ascii="Arial" w:hAnsi="Arial" w:cs="Arial"/>
        </w:rPr>
      </w:pPr>
      <w:r w:rsidRPr="00493188">
        <w:rPr>
          <w:rFonts w:ascii="Arial" w:hAnsi="Arial" w:cs="Arial"/>
        </w:rPr>
        <w:t>poskrbeti za pravočasno najavo koriščenja enote s psom vodnikom že ob prijavi (prijavni list)</w:t>
      </w:r>
    </w:p>
    <w:p w14:paraId="464B781E" w14:textId="77777777" w:rsidR="00D2662F" w:rsidRPr="00493188" w:rsidRDefault="00D2662F" w:rsidP="00D2662F">
      <w:pPr>
        <w:numPr>
          <w:ilvl w:val="0"/>
          <w:numId w:val="2"/>
        </w:numPr>
        <w:jc w:val="both"/>
        <w:rPr>
          <w:rFonts w:ascii="Arial" w:hAnsi="Arial" w:cs="Arial"/>
        </w:rPr>
      </w:pPr>
      <w:r w:rsidRPr="00493188">
        <w:rPr>
          <w:rFonts w:ascii="Arial" w:hAnsi="Arial" w:cs="Arial"/>
        </w:rPr>
        <w:t>poskrbeti za hrano, ustrezen pasji pribor (posoda za vodo, posoda za hrano)</w:t>
      </w:r>
    </w:p>
    <w:p w14:paraId="584BF1EF" w14:textId="77777777" w:rsidR="00D2662F" w:rsidRPr="00493188" w:rsidRDefault="00D2662F" w:rsidP="00D2662F">
      <w:pPr>
        <w:numPr>
          <w:ilvl w:val="0"/>
          <w:numId w:val="2"/>
        </w:numPr>
        <w:jc w:val="both"/>
        <w:rPr>
          <w:rFonts w:ascii="Arial" w:hAnsi="Arial" w:cs="Arial"/>
        </w:rPr>
      </w:pPr>
      <w:r w:rsidRPr="00493188">
        <w:rPr>
          <w:rFonts w:ascii="Arial" w:hAnsi="Arial" w:cs="Arial"/>
        </w:rPr>
        <w:t>poskrbeti za pasje ležišče, brisačo za brisanje psa (po umivanju tačk, mokre dlake …)</w:t>
      </w:r>
    </w:p>
    <w:p w14:paraId="748D5243" w14:textId="77777777" w:rsidR="00D2662F" w:rsidRPr="00493188" w:rsidRDefault="00D2662F" w:rsidP="00D2662F">
      <w:pPr>
        <w:numPr>
          <w:ilvl w:val="0"/>
          <w:numId w:val="2"/>
        </w:numPr>
        <w:jc w:val="both"/>
        <w:rPr>
          <w:rFonts w:ascii="Arial" w:hAnsi="Arial" w:cs="Arial"/>
        </w:rPr>
      </w:pPr>
      <w:r w:rsidRPr="00493188">
        <w:rPr>
          <w:rFonts w:ascii="Arial" w:hAnsi="Arial" w:cs="Arial"/>
        </w:rPr>
        <w:t xml:space="preserve">skrbeti mora za sprotno higieno psa in čistočo v enoti/sobi in izven nje </w:t>
      </w:r>
    </w:p>
    <w:p w14:paraId="6C99B884" w14:textId="77777777" w:rsidR="00D2662F" w:rsidRPr="00493188" w:rsidRDefault="00D2662F" w:rsidP="00D2662F">
      <w:pPr>
        <w:numPr>
          <w:ilvl w:val="0"/>
          <w:numId w:val="2"/>
        </w:numPr>
        <w:jc w:val="both"/>
        <w:rPr>
          <w:rFonts w:ascii="Arial" w:hAnsi="Arial" w:cs="Arial"/>
        </w:rPr>
      </w:pPr>
      <w:r w:rsidRPr="00493188">
        <w:rPr>
          <w:rFonts w:ascii="Arial" w:hAnsi="Arial" w:cs="Arial"/>
        </w:rPr>
        <w:t xml:space="preserve">v domovih oddiha  se mora imetnik psa vodnika obvezno posvetovati z osebjem doma v zvezi z gibanjem s psom vodnikom na prostem </w:t>
      </w:r>
    </w:p>
    <w:p w14:paraId="60489A9C" w14:textId="77777777" w:rsidR="00D2662F" w:rsidRPr="00493188" w:rsidRDefault="00D2662F" w:rsidP="00D2662F">
      <w:pPr>
        <w:numPr>
          <w:ilvl w:val="0"/>
          <w:numId w:val="2"/>
        </w:numPr>
        <w:jc w:val="both"/>
        <w:rPr>
          <w:rFonts w:ascii="Arial" w:hAnsi="Arial" w:cs="Arial"/>
        </w:rPr>
      </w:pPr>
      <w:r w:rsidRPr="00493188">
        <w:rPr>
          <w:rFonts w:ascii="Arial" w:hAnsi="Arial" w:cs="Arial"/>
        </w:rPr>
        <w:t>nositi vse stroške in odgovornost za nastalo škodo, ki bi jo morda povzročil pes vodnik na opremi v enoti/sobi ali drugim koristnikom programa za ohranjevanje zdravja</w:t>
      </w:r>
    </w:p>
    <w:p w14:paraId="5C6039D9" w14:textId="77777777" w:rsidR="00D2662F" w:rsidRDefault="00D2662F" w:rsidP="00D2662F">
      <w:pPr>
        <w:numPr>
          <w:ilvl w:val="0"/>
          <w:numId w:val="2"/>
        </w:numPr>
        <w:jc w:val="both"/>
        <w:rPr>
          <w:rFonts w:ascii="Arial" w:hAnsi="Arial" w:cs="Arial"/>
        </w:rPr>
      </w:pPr>
      <w:r w:rsidRPr="00493188">
        <w:rPr>
          <w:rFonts w:ascii="Arial" w:hAnsi="Arial" w:cs="Arial"/>
        </w:rPr>
        <w:t>ravnati se po Etičnem kodeksu za uporabnike psov vodičev, ki ga je sprejel Upravni odbor Zveze na svoji 7. redni seji, dne 16.10.2010.</w:t>
      </w:r>
    </w:p>
    <w:p w14:paraId="7298183D" w14:textId="77777777" w:rsidR="00C84600" w:rsidRPr="006B2FB4" w:rsidRDefault="00C84600" w:rsidP="00C84600">
      <w:pPr>
        <w:pStyle w:val="Odstavekseznama"/>
        <w:numPr>
          <w:ilvl w:val="0"/>
          <w:numId w:val="2"/>
        </w:numPr>
        <w:spacing w:after="200" w:line="276" w:lineRule="auto"/>
        <w:rPr>
          <w:rFonts w:ascii="Arial" w:hAnsi="Arial" w:cs="Arial"/>
        </w:rPr>
      </w:pPr>
      <w:r w:rsidRPr="006B2FB4">
        <w:rPr>
          <w:rFonts w:ascii="Arial" w:hAnsi="Arial" w:cs="Arial"/>
        </w:rPr>
        <w:t xml:space="preserve">kršitelju kodeksa se ob prvi kršitvi izda ustno opozorilo, pri drugi kršitvi, pa se mu prepove uporabo domov oddiha. </w:t>
      </w:r>
    </w:p>
    <w:p w14:paraId="4FE6D744" w14:textId="77777777" w:rsidR="00C84600" w:rsidRPr="00C84600" w:rsidRDefault="00C84600" w:rsidP="00C84600">
      <w:pPr>
        <w:pStyle w:val="Odstavekseznama"/>
        <w:numPr>
          <w:ilvl w:val="0"/>
          <w:numId w:val="2"/>
        </w:numPr>
        <w:spacing w:after="200" w:line="276" w:lineRule="auto"/>
        <w:rPr>
          <w:rFonts w:ascii="Arial" w:hAnsi="Arial" w:cs="Arial"/>
        </w:rPr>
      </w:pPr>
      <w:r w:rsidRPr="006B2FB4">
        <w:rPr>
          <w:rFonts w:ascii="Arial" w:hAnsi="Arial" w:cs="Arial"/>
        </w:rPr>
        <w:t>da po vsak</w:t>
      </w:r>
      <w:r>
        <w:rPr>
          <w:rFonts w:ascii="Arial" w:hAnsi="Arial" w:cs="Arial"/>
        </w:rPr>
        <w:t>em bivanju, kjer je pes vodič</w:t>
      </w:r>
      <w:r w:rsidRPr="006B2FB4">
        <w:rPr>
          <w:rFonts w:ascii="Arial" w:hAnsi="Arial" w:cs="Arial"/>
        </w:rPr>
        <w:t xml:space="preserve"> sob</w:t>
      </w:r>
      <w:r>
        <w:rPr>
          <w:rFonts w:ascii="Arial" w:hAnsi="Arial" w:cs="Arial"/>
        </w:rPr>
        <w:t>o oz. apartma</w:t>
      </w:r>
      <w:r w:rsidRPr="006B2FB4">
        <w:rPr>
          <w:rFonts w:ascii="Arial" w:hAnsi="Arial" w:cs="Arial"/>
        </w:rPr>
        <w:t xml:space="preserve"> </w:t>
      </w:r>
      <w:r>
        <w:rPr>
          <w:rFonts w:ascii="Arial" w:hAnsi="Arial" w:cs="Arial"/>
        </w:rPr>
        <w:t>o</w:t>
      </w:r>
      <w:r w:rsidRPr="006B2FB4">
        <w:rPr>
          <w:rFonts w:ascii="Arial" w:hAnsi="Arial" w:cs="Arial"/>
        </w:rPr>
        <w:t>čisti</w:t>
      </w:r>
      <w:r>
        <w:rPr>
          <w:rFonts w:ascii="Arial" w:hAnsi="Arial" w:cs="Arial"/>
        </w:rPr>
        <w:t xml:space="preserve"> s strani</w:t>
      </w:r>
      <w:r w:rsidRPr="006B2FB4">
        <w:rPr>
          <w:rFonts w:ascii="Arial" w:hAnsi="Arial" w:cs="Arial"/>
        </w:rPr>
        <w:t xml:space="preserve"> čistiln</w:t>
      </w:r>
      <w:r>
        <w:rPr>
          <w:rFonts w:ascii="Arial" w:hAnsi="Arial" w:cs="Arial"/>
        </w:rPr>
        <w:t xml:space="preserve">ega </w:t>
      </w:r>
      <w:r w:rsidRPr="006B2FB4">
        <w:rPr>
          <w:rFonts w:ascii="Arial" w:hAnsi="Arial" w:cs="Arial"/>
        </w:rPr>
        <w:t>servis</w:t>
      </w:r>
      <w:r>
        <w:rPr>
          <w:rFonts w:ascii="Arial" w:hAnsi="Arial" w:cs="Arial"/>
        </w:rPr>
        <w:t>a</w:t>
      </w:r>
      <w:r w:rsidRPr="006B2FB4">
        <w:rPr>
          <w:rFonts w:ascii="Arial" w:hAnsi="Arial" w:cs="Arial"/>
        </w:rPr>
        <w:t xml:space="preserve"> in se strošek čiščenja doda k ceni za bivanje. </w:t>
      </w:r>
    </w:p>
    <w:p w14:paraId="65DD3653" w14:textId="77777777" w:rsidR="00D2662F" w:rsidRPr="00493188" w:rsidRDefault="00D2662F" w:rsidP="00D2662F">
      <w:pPr>
        <w:jc w:val="both"/>
        <w:rPr>
          <w:rFonts w:ascii="Arial" w:hAnsi="Arial" w:cs="Arial"/>
        </w:rPr>
      </w:pPr>
    </w:p>
    <w:p w14:paraId="7279FA32" w14:textId="77777777" w:rsidR="00D2662F" w:rsidRPr="00493188" w:rsidRDefault="00EB7091" w:rsidP="00D2662F">
      <w:pPr>
        <w:jc w:val="both"/>
        <w:rPr>
          <w:rFonts w:ascii="Arial" w:hAnsi="Arial" w:cs="Arial"/>
        </w:rPr>
      </w:pPr>
      <w:r w:rsidRPr="00493188">
        <w:rPr>
          <w:rFonts w:ascii="Arial" w:hAnsi="Arial" w:cs="Arial"/>
        </w:rPr>
        <w:t>Turistično takso (2,00</w:t>
      </w:r>
      <w:r w:rsidR="00D2662F" w:rsidRPr="00493188">
        <w:rPr>
          <w:rFonts w:ascii="Arial" w:hAnsi="Arial" w:cs="Arial"/>
        </w:rPr>
        <w:t xml:space="preserve"> EUR po osebi na nočitev) za uporabnike doma oddiha v Izoli, </w:t>
      </w:r>
      <w:r w:rsidRPr="00493188">
        <w:rPr>
          <w:rFonts w:ascii="Arial" w:hAnsi="Arial" w:cs="Arial"/>
        </w:rPr>
        <w:t>(2,50 EUR po osebi na nočitev) v</w:t>
      </w:r>
      <w:r w:rsidR="00D2662F" w:rsidRPr="00493188">
        <w:rPr>
          <w:rFonts w:ascii="Arial" w:hAnsi="Arial" w:cs="Arial"/>
        </w:rPr>
        <w:t xml:space="preserve"> obeh domovih v  Piranu </w:t>
      </w:r>
      <w:r w:rsidR="00F06CD7" w:rsidRPr="00493188">
        <w:rPr>
          <w:rFonts w:ascii="Arial" w:hAnsi="Arial" w:cs="Arial"/>
        </w:rPr>
        <w:t xml:space="preserve">ter </w:t>
      </w:r>
      <w:r w:rsidRPr="00493188">
        <w:rPr>
          <w:rFonts w:ascii="Arial" w:hAnsi="Arial" w:cs="Arial"/>
        </w:rPr>
        <w:t>(1,50</w:t>
      </w:r>
      <w:r w:rsidR="00F06CD7" w:rsidRPr="00493188">
        <w:rPr>
          <w:rFonts w:ascii="Arial" w:hAnsi="Arial" w:cs="Arial"/>
        </w:rPr>
        <w:t xml:space="preserve"> EUR po osebi na nočitev) na Okroglem </w:t>
      </w:r>
      <w:r w:rsidR="00D2662F" w:rsidRPr="00493188">
        <w:rPr>
          <w:rFonts w:ascii="Arial" w:hAnsi="Arial" w:cs="Arial"/>
        </w:rPr>
        <w:t xml:space="preserve">za posameznike obračunava, zaračuna  in odvaja strokovna služba Zveze, medtem ko  turistično takso za koristnike enot v </w:t>
      </w:r>
      <w:proofErr w:type="spellStart"/>
      <w:r w:rsidR="00D2662F" w:rsidRPr="00493188">
        <w:rPr>
          <w:rFonts w:ascii="Arial" w:hAnsi="Arial" w:cs="Arial"/>
        </w:rPr>
        <w:t>Červarju</w:t>
      </w:r>
      <w:proofErr w:type="spellEnd"/>
      <w:r w:rsidR="00D2662F" w:rsidRPr="00493188">
        <w:rPr>
          <w:rFonts w:ascii="Arial" w:hAnsi="Arial" w:cs="Arial"/>
        </w:rPr>
        <w:t xml:space="preserve">, Simonovem zalivu in Dolenjskih Toplicah obračunavajo in pobirajo receptorske službe na licu mesta, kjer se oddajo napotnice. Plačila turistične takse so oproščene invalidne osebe, ki svojo invalidnost utemeljijo na podlagi članske izkaznice ter otroci do 7. leta starosti. Turistično takso v višini 50% pa plačajo osebe od 7. do 18. leta starosti. </w:t>
      </w:r>
    </w:p>
    <w:p w14:paraId="4C804D85" w14:textId="77777777" w:rsidR="00D2662F" w:rsidRPr="00493188" w:rsidRDefault="00D2662F" w:rsidP="00D2662F">
      <w:pPr>
        <w:jc w:val="both"/>
        <w:rPr>
          <w:rFonts w:ascii="Arial" w:hAnsi="Arial" w:cs="Arial"/>
        </w:rPr>
      </w:pPr>
    </w:p>
    <w:p w14:paraId="712ABCCF" w14:textId="77777777" w:rsidR="00D2662F" w:rsidRPr="00493188" w:rsidRDefault="00D2662F" w:rsidP="00D2662F">
      <w:pPr>
        <w:jc w:val="both"/>
        <w:rPr>
          <w:rFonts w:ascii="Arial" w:hAnsi="Arial" w:cs="Arial"/>
        </w:rPr>
      </w:pPr>
      <w:r w:rsidRPr="00493188">
        <w:rPr>
          <w:rFonts w:ascii="Arial" w:hAnsi="Arial" w:cs="Arial"/>
        </w:rPr>
        <w:t>Pri programu za ohranjevanje zdravja se upošteva oprostitev plačila DDV za slepo ali slabovidno osebo s spremljevalcem ter za vse osebe, ki skupaj s slepo ali slabovidno osebo koristijo enoto.</w:t>
      </w:r>
    </w:p>
    <w:p w14:paraId="0F9A34B5" w14:textId="77777777" w:rsidR="00D2662F" w:rsidRPr="00493188" w:rsidRDefault="00D2662F" w:rsidP="00D2662F">
      <w:pPr>
        <w:jc w:val="both"/>
        <w:rPr>
          <w:rFonts w:ascii="Arial" w:hAnsi="Arial" w:cs="Arial"/>
        </w:rPr>
      </w:pPr>
    </w:p>
    <w:p w14:paraId="29E4BFA0" w14:textId="77777777" w:rsidR="00D2662F" w:rsidRPr="00493188" w:rsidRDefault="00D2662F" w:rsidP="00D2662F">
      <w:pPr>
        <w:jc w:val="both"/>
        <w:rPr>
          <w:rFonts w:ascii="Arial" w:hAnsi="Arial" w:cs="Arial"/>
        </w:rPr>
      </w:pPr>
      <w:r w:rsidRPr="00493188">
        <w:rPr>
          <w:rFonts w:ascii="Arial" w:hAnsi="Arial" w:cs="Arial"/>
        </w:rPr>
        <w:t>Zveza društev slepih in slabovidnih Slovenije ima med drugim z zavarovalnico sklenjeno ustrezno zavarovalno polico o splošni odgovornosti za škodo zaradi civilno pravnih odškodninskih zahtevkov, ki jih tretje osebe uveljavljajo zaradi nenadnega presenetljivega dogodka – nesreče, ki izvira iz dejavnosti (kamor sodi tudi izvajanje programa ohranjevanja zdravja) in ima za posledico telesne poškodbe, obolenje ali smrt osebe oz. uničenje, poškodbo ali izginitev stvari. V primeru, da pride do takega primera je potrebno takoj obvestiti pristojno osebo doma in strokovno službo Zveze, da prične s predpisanim postopkom.</w:t>
      </w:r>
    </w:p>
    <w:p w14:paraId="4798159F" w14:textId="77777777" w:rsidR="00D2662F" w:rsidRPr="00493188" w:rsidRDefault="00D2662F" w:rsidP="00D2662F">
      <w:pPr>
        <w:jc w:val="both"/>
        <w:rPr>
          <w:rFonts w:ascii="Arial" w:hAnsi="Arial" w:cs="Arial"/>
        </w:rPr>
      </w:pPr>
    </w:p>
    <w:p w14:paraId="30824CF4" w14:textId="77777777" w:rsidR="00D2662F" w:rsidRPr="00493188" w:rsidRDefault="00D2662F" w:rsidP="00D2662F">
      <w:pPr>
        <w:jc w:val="both"/>
        <w:rPr>
          <w:rFonts w:ascii="Arial" w:hAnsi="Arial" w:cs="Arial"/>
        </w:rPr>
      </w:pPr>
      <w:r w:rsidRPr="00493188">
        <w:rPr>
          <w:rFonts w:ascii="Arial" w:hAnsi="Arial" w:cs="Arial"/>
        </w:rPr>
        <w:t>Skupaj z napotnico bo vsak uporabnik - nosilec prejel kratka navodila in nasvete s predstavitvijo doma oddiha oz. enote, ki jo bo koristil. To je še posebej pomembno za tiste uporabnike, ki bodo prvič koristili program za ohranjevanje zdravja. V vsaki enoti, v kateremkoli domu oddiha ali enoti pa se nahajajo navodila iz katerih je razviden način uporabe enote in hišni red, katera so dolžni uporabniki upoštevati. Prav tako je potrebno upoštevati roke za poravnavo računov, sicer lahko ZDSSS nosilcem in drugim uporabnikom odvzame pravico koriščenja programa za najmanj eno leto.</w:t>
      </w:r>
    </w:p>
    <w:p w14:paraId="11CEFE77" w14:textId="77777777" w:rsidR="00D2662F" w:rsidRPr="00493188" w:rsidRDefault="00D2662F" w:rsidP="00D2662F">
      <w:pPr>
        <w:jc w:val="both"/>
        <w:rPr>
          <w:rFonts w:ascii="Arial" w:hAnsi="Arial" w:cs="Arial"/>
        </w:rPr>
      </w:pPr>
    </w:p>
    <w:p w14:paraId="4D04DC31" w14:textId="77777777" w:rsidR="00982258" w:rsidRPr="00493188" w:rsidRDefault="00982258" w:rsidP="00D2662F">
      <w:pPr>
        <w:jc w:val="both"/>
        <w:rPr>
          <w:rFonts w:ascii="Arial" w:hAnsi="Arial" w:cs="Arial"/>
        </w:rPr>
      </w:pPr>
    </w:p>
    <w:p w14:paraId="4E803026" w14:textId="77777777" w:rsidR="00982258" w:rsidRPr="00493188" w:rsidRDefault="00982258" w:rsidP="00D2662F">
      <w:pPr>
        <w:jc w:val="both"/>
        <w:rPr>
          <w:rFonts w:ascii="Arial" w:hAnsi="Arial" w:cs="Arial"/>
        </w:rPr>
      </w:pPr>
    </w:p>
    <w:p w14:paraId="26C3EE4F" w14:textId="77777777" w:rsidR="00D2662F" w:rsidRPr="00493188" w:rsidRDefault="00EB7091" w:rsidP="00D2662F">
      <w:pPr>
        <w:jc w:val="both"/>
        <w:rPr>
          <w:rFonts w:ascii="Arial" w:hAnsi="Arial" w:cs="Arial"/>
        </w:rPr>
      </w:pPr>
      <w:r w:rsidRPr="00493188">
        <w:rPr>
          <w:rFonts w:ascii="Arial" w:hAnsi="Arial" w:cs="Arial"/>
        </w:rPr>
        <w:t xml:space="preserve">Štefan Kušar                                                                          </w:t>
      </w:r>
      <w:r w:rsidR="00F62322" w:rsidRPr="00493188">
        <w:rPr>
          <w:rFonts w:ascii="Arial" w:hAnsi="Arial" w:cs="Arial"/>
        </w:rPr>
        <w:t>Matej Žnuderl</w:t>
      </w:r>
    </w:p>
    <w:p w14:paraId="459A11A2" w14:textId="77777777" w:rsidR="00D2662F" w:rsidRPr="00493188" w:rsidRDefault="00EB7091" w:rsidP="00D2662F">
      <w:pPr>
        <w:jc w:val="both"/>
        <w:rPr>
          <w:rFonts w:ascii="Arial" w:hAnsi="Arial" w:cs="Arial"/>
        </w:rPr>
      </w:pPr>
      <w:r w:rsidRPr="00493188">
        <w:rPr>
          <w:rFonts w:ascii="Arial" w:hAnsi="Arial" w:cs="Arial"/>
        </w:rPr>
        <w:t>Tajnik</w:t>
      </w:r>
      <w:r w:rsidR="00D2662F" w:rsidRPr="00493188">
        <w:rPr>
          <w:rFonts w:ascii="Arial" w:hAnsi="Arial" w:cs="Arial"/>
        </w:rPr>
        <w:t xml:space="preserve"> ZDSSS                                                                         Predsednik ZDSSS</w:t>
      </w:r>
    </w:p>
    <w:p w14:paraId="42A351E3" w14:textId="77777777" w:rsidR="00D2662F" w:rsidRPr="00493188" w:rsidRDefault="00D2662F" w:rsidP="00D2662F">
      <w:pPr>
        <w:jc w:val="both"/>
        <w:rPr>
          <w:rFonts w:ascii="Arial" w:hAnsi="Arial" w:cs="Arial"/>
        </w:rPr>
      </w:pPr>
    </w:p>
    <w:p w14:paraId="0E8949BC" w14:textId="77777777" w:rsidR="00D2662F" w:rsidRPr="00493188" w:rsidRDefault="00D2662F" w:rsidP="00D2662F">
      <w:pPr>
        <w:jc w:val="both"/>
        <w:rPr>
          <w:rFonts w:ascii="Arial" w:hAnsi="Arial" w:cs="Arial"/>
        </w:rPr>
      </w:pPr>
    </w:p>
    <w:p w14:paraId="43DE63B9" w14:textId="77777777" w:rsidR="00D2662F" w:rsidRPr="00493188" w:rsidRDefault="00D2662F" w:rsidP="00D2662F">
      <w:pPr>
        <w:jc w:val="both"/>
        <w:rPr>
          <w:rFonts w:ascii="Arial" w:hAnsi="Arial" w:cs="Arial"/>
        </w:rPr>
      </w:pPr>
      <w:r w:rsidRPr="00493188">
        <w:rPr>
          <w:rFonts w:ascii="Arial" w:hAnsi="Arial" w:cs="Arial"/>
        </w:rPr>
        <w:t xml:space="preserve">Priloga: </w:t>
      </w:r>
    </w:p>
    <w:p w14:paraId="45A49369" w14:textId="77777777" w:rsidR="00D2662F" w:rsidRPr="00493188" w:rsidRDefault="00D2662F" w:rsidP="00D2662F">
      <w:pPr>
        <w:numPr>
          <w:ilvl w:val="0"/>
          <w:numId w:val="2"/>
        </w:numPr>
        <w:jc w:val="both"/>
        <w:rPr>
          <w:rFonts w:ascii="Arial" w:hAnsi="Arial" w:cs="Arial"/>
        </w:rPr>
      </w:pPr>
      <w:r w:rsidRPr="00493188">
        <w:rPr>
          <w:rFonts w:ascii="Arial" w:hAnsi="Arial" w:cs="Arial"/>
        </w:rPr>
        <w:t>prijavni list za člane</w:t>
      </w:r>
    </w:p>
    <w:p w14:paraId="55B80FDD" w14:textId="094EDF76" w:rsidR="00D2662F" w:rsidRDefault="00D2662F" w:rsidP="00D2662F">
      <w:pPr>
        <w:numPr>
          <w:ilvl w:val="0"/>
          <w:numId w:val="2"/>
        </w:numPr>
        <w:jc w:val="both"/>
        <w:rPr>
          <w:rFonts w:ascii="Arial" w:hAnsi="Arial" w:cs="Arial"/>
        </w:rPr>
      </w:pPr>
      <w:r w:rsidRPr="00493188">
        <w:rPr>
          <w:rFonts w:ascii="Arial" w:hAnsi="Arial" w:cs="Arial"/>
        </w:rPr>
        <w:t>prijavni list za ostale</w:t>
      </w:r>
    </w:p>
    <w:p w14:paraId="31DF5F0D" w14:textId="372D3C69" w:rsidR="00461733" w:rsidRPr="00493188" w:rsidRDefault="00461733" w:rsidP="00D2662F">
      <w:pPr>
        <w:numPr>
          <w:ilvl w:val="0"/>
          <w:numId w:val="2"/>
        </w:numPr>
        <w:jc w:val="both"/>
        <w:rPr>
          <w:rFonts w:ascii="Arial" w:hAnsi="Arial" w:cs="Arial"/>
        </w:rPr>
      </w:pPr>
      <w:r>
        <w:rPr>
          <w:rFonts w:ascii="Arial" w:hAnsi="Arial" w:cs="Arial"/>
        </w:rPr>
        <w:t>potrditev vnovčenje turističnega bona</w:t>
      </w:r>
    </w:p>
    <w:p w14:paraId="114580A2" w14:textId="77777777" w:rsidR="00D2662F" w:rsidRPr="00493188" w:rsidRDefault="00D2662F" w:rsidP="00D2662F">
      <w:pPr>
        <w:ind w:left="360"/>
        <w:jc w:val="both"/>
        <w:rPr>
          <w:rFonts w:ascii="Arial" w:hAnsi="Arial" w:cs="Arial"/>
        </w:rPr>
      </w:pPr>
    </w:p>
    <w:p w14:paraId="3264772E" w14:textId="77777777" w:rsidR="00982258" w:rsidRPr="00493188" w:rsidRDefault="00982258" w:rsidP="00D2662F">
      <w:pPr>
        <w:jc w:val="both"/>
        <w:rPr>
          <w:rFonts w:ascii="Arial" w:hAnsi="Arial" w:cs="Arial"/>
        </w:rPr>
      </w:pPr>
    </w:p>
    <w:p w14:paraId="533CFF9E" w14:textId="77777777" w:rsidR="00982258" w:rsidRPr="00493188" w:rsidRDefault="00982258" w:rsidP="00D2662F">
      <w:pPr>
        <w:jc w:val="both"/>
        <w:rPr>
          <w:rFonts w:ascii="Arial" w:hAnsi="Arial" w:cs="Arial"/>
        </w:rPr>
      </w:pPr>
    </w:p>
    <w:p w14:paraId="66273D6B" w14:textId="77777777" w:rsidR="00D2662F" w:rsidRPr="00493188" w:rsidRDefault="00D2662F" w:rsidP="00D2662F">
      <w:pPr>
        <w:jc w:val="both"/>
        <w:rPr>
          <w:rFonts w:ascii="Arial" w:hAnsi="Arial" w:cs="Arial"/>
        </w:rPr>
      </w:pPr>
      <w:r w:rsidRPr="00493188">
        <w:rPr>
          <w:rFonts w:ascii="Arial" w:hAnsi="Arial" w:cs="Arial"/>
        </w:rPr>
        <w:t>Dostavljeno:</w:t>
      </w:r>
    </w:p>
    <w:p w14:paraId="0A6C16BA" w14:textId="77777777" w:rsidR="00D2662F" w:rsidRDefault="00D2662F" w:rsidP="00D2662F">
      <w:pPr>
        <w:numPr>
          <w:ilvl w:val="0"/>
          <w:numId w:val="1"/>
        </w:numPr>
        <w:jc w:val="both"/>
        <w:rPr>
          <w:rFonts w:ascii="Arial" w:hAnsi="Arial" w:cs="Arial"/>
        </w:rPr>
      </w:pPr>
      <w:r w:rsidRPr="00493188">
        <w:rPr>
          <w:rFonts w:ascii="Arial" w:hAnsi="Arial" w:cs="Arial"/>
        </w:rPr>
        <w:t>vsem MDSS – po e-pošti</w:t>
      </w:r>
    </w:p>
    <w:p w14:paraId="6FB0A3C7" w14:textId="77777777" w:rsidR="005B6A34" w:rsidRPr="00493188" w:rsidRDefault="005B6A34" w:rsidP="00D2662F">
      <w:pPr>
        <w:numPr>
          <w:ilvl w:val="0"/>
          <w:numId w:val="1"/>
        </w:numPr>
        <w:jc w:val="both"/>
        <w:rPr>
          <w:rFonts w:ascii="Arial" w:hAnsi="Arial" w:cs="Arial"/>
        </w:rPr>
      </w:pPr>
      <w:r>
        <w:rPr>
          <w:rFonts w:ascii="Arial" w:hAnsi="Arial" w:cs="Arial"/>
        </w:rPr>
        <w:t>strokovna služba Zveze</w:t>
      </w:r>
    </w:p>
    <w:p w14:paraId="6687EAB3" w14:textId="77777777" w:rsidR="00D2662F" w:rsidRPr="00493188" w:rsidRDefault="00D2662F" w:rsidP="00D2662F">
      <w:pPr>
        <w:numPr>
          <w:ilvl w:val="0"/>
          <w:numId w:val="1"/>
        </w:numPr>
        <w:jc w:val="both"/>
        <w:rPr>
          <w:rFonts w:ascii="Arial" w:hAnsi="Arial" w:cs="Arial"/>
        </w:rPr>
      </w:pPr>
      <w:r w:rsidRPr="00493188">
        <w:rPr>
          <w:rFonts w:ascii="Arial" w:hAnsi="Arial" w:cs="Arial"/>
        </w:rPr>
        <w:t>uredniškim odborom ZDSSS</w:t>
      </w:r>
    </w:p>
    <w:p w14:paraId="0743B3F7" w14:textId="77777777" w:rsidR="00D2662F" w:rsidRPr="00493188" w:rsidRDefault="00D2662F" w:rsidP="00D2662F">
      <w:pPr>
        <w:numPr>
          <w:ilvl w:val="0"/>
          <w:numId w:val="1"/>
        </w:numPr>
        <w:jc w:val="both"/>
        <w:rPr>
          <w:rFonts w:ascii="Arial" w:hAnsi="Arial" w:cs="Arial"/>
        </w:rPr>
      </w:pPr>
      <w:r w:rsidRPr="00493188">
        <w:rPr>
          <w:rFonts w:ascii="Arial" w:hAnsi="Arial" w:cs="Arial"/>
        </w:rPr>
        <w:t xml:space="preserve">odzivnik ZDSSS </w:t>
      </w:r>
    </w:p>
    <w:p w14:paraId="4B5BC387" w14:textId="77777777" w:rsidR="00D2662F" w:rsidRPr="00493188" w:rsidRDefault="00D2662F" w:rsidP="00D2662F">
      <w:pPr>
        <w:numPr>
          <w:ilvl w:val="0"/>
          <w:numId w:val="1"/>
        </w:numPr>
        <w:jc w:val="both"/>
        <w:rPr>
          <w:rFonts w:ascii="Arial" w:hAnsi="Arial" w:cs="Arial"/>
        </w:rPr>
      </w:pPr>
      <w:r w:rsidRPr="00493188">
        <w:rPr>
          <w:rFonts w:ascii="Arial" w:hAnsi="Arial" w:cs="Arial"/>
        </w:rPr>
        <w:t>domovi ZDSSS</w:t>
      </w:r>
    </w:p>
    <w:p w14:paraId="1A68DFBF" w14:textId="77777777" w:rsidR="00D2662F" w:rsidRPr="00493188" w:rsidRDefault="00D2662F" w:rsidP="00D2662F">
      <w:pPr>
        <w:numPr>
          <w:ilvl w:val="0"/>
          <w:numId w:val="1"/>
        </w:numPr>
        <w:jc w:val="both"/>
        <w:rPr>
          <w:rFonts w:ascii="Arial" w:hAnsi="Arial" w:cs="Arial"/>
        </w:rPr>
      </w:pPr>
      <w:r w:rsidRPr="00493188">
        <w:rPr>
          <w:rFonts w:ascii="Arial" w:hAnsi="Arial" w:cs="Arial"/>
        </w:rPr>
        <w:t>računovodstvo ZDSSS</w:t>
      </w:r>
    </w:p>
    <w:p w14:paraId="445C63B9" w14:textId="77777777" w:rsidR="007365AA" w:rsidRPr="00493188" w:rsidRDefault="00D2662F" w:rsidP="00D2662F">
      <w:pPr>
        <w:numPr>
          <w:ilvl w:val="0"/>
          <w:numId w:val="1"/>
        </w:numPr>
        <w:jc w:val="both"/>
        <w:rPr>
          <w:rFonts w:ascii="Arial" w:hAnsi="Arial" w:cs="Arial"/>
        </w:rPr>
      </w:pPr>
      <w:r w:rsidRPr="00493188">
        <w:rPr>
          <w:rFonts w:ascii="Arial" w:hAnsi="Arial" w:cs="Arial"/>
        </w:rPr>
        <w:t xml:space="preserve">član UO zadolžen </w:t>
      </w:r>
      <w:r w:rsidR="00F77CAB" w:rsidRPr="00493188">
        <w:rPr>
          <w:rFonts w:ascii="Arial" w:hAnsi="Arial" w:cs="Arial"/>
        </w:rPr>
        <w:t>za socialno varnost in ohranjevanje zdravja</w:t>
      </w:r>
      <w:r w:rsidR="00C75E0B" w:rsidRPr="00493188">
        <w:rPr>
          <w:rFonts w:ascii="Arial" w:hAnsi="Arial" w:cs="Arial"/>
        </w:rPr>
        <w:t xml:space="preserve"> – po e-pošti</w:t>
      </w:r>
    </w:p>
    <w:p w14:paraId="37D9730C" w14:textId="5FA3B7B2" w:rsidR="00461733" w:rsidRPr="00461733" w:rsidRDefault="0012643D" w:rsidP="00461733">
      <w:pPr>
        <w:numPr>
          <w:ilvl w:val="0"/>
          <w:numId w:val="1"/>
        </w:numPr>
        <w:jc w:val="both"/>
        <w:rPr>
          <w:rFonts w:ascii="Arial" w:hAnsi="Arial" w:cs="Arial"/>
        </w:rPr>
      </w:pPr>
      <w:r w:rsidRPr="00493188">
        <w:rPr>
          <w:rFonts w:ascii="Arial" w:hAnsi="Arial" w:cs="Arial"/>
        </w:rPr>
        <w:lastRenderedPageBreak/>
        <w:t>arhi</w:t>
      </w:r>
      <w:r w:rsidR="00461733">
        <w:rPr>
          <w:rFonts w:ascii="Arial" w:hAnsi="Arial" w:cs="Arial"/>
        </w:rPr>
        <w:t>v</w:t>
      </w:r>
    </w:p>
    <w:p w14:paraId="525C866D" w14:textId="2D913CE2" w:rsidR="00543B39" w:rsidRPr="000E66E7" w:rsidRDefault="00543B39" w:rsidP="00F06CD7">
      <w:pPr>
        <w:spacing w:after="200" w:line="276" w:lineRule="auto"/>
        <w:rPr>
          <w:rFonts w:ascii="Arial" w:hAnsi="Arial" w:cs="Arial"/>
        </w:rPr>
      </w:pPr>
      <w:r w:rsidRPr="00461733">
        <w:rPr>
          <w:rFonts w:ascii="Arial" w:hAnsi="Arial" w:cs="Arial"/>
        </w:rPr>
        <w:br w:type="page"/>
      </w:r>
      <w:r w:rsidRPr="000E66E7">
        <w:lastRenderedPageBreak/>
        <w:t>ZVEZA DRUŠTEV SLEPIH IN</w:t>
      </w:r>
    </w:p>
    <w:p w14:paraId="429DF663" w14:textId="77777777" w:rsidR="00543B39" w:rsidRPr="000E66E7" w:rsidRDefault="00543B39" w:rsidP="00543B39">
      <w:r w:rsidRPr="000E66E7">
        <w:t>SLABOVIDNIH SLOVENIJE</w:t>
      </w:r>
    </w:p>
    <w:p w14:paraId="4102184B" w14:textId="77777777" w:rsidR="00543B39" w:rsidRPr="000E66E7" w:rsidRDefault="00543B39" w:rsidP="00543B39">
      <w:r w:rsidRPr="000E66E7">
        <w:t>Ljubljana, Groharjeva 2</w:t>
      </w:r>
    </w:p>
    <w:p w14:paraId="086AD768" w14:textId="77777777" w:rsidR="00543B39" w:rsidRPr="000E66E7" w:rsidRDefault="00543B39" w:rsidP="00543B39">
      <w:pPr>
        <w:jc w:val="center"/>
        <w:rPr>
          <w:b/>
        </w:rPr>
      </w:pPr>
      <w:r w:rsidRPr="000E66E7">
        <w:rPr>
          <w:b/>
        </w:rPr>
        <w:t>PRIJAVNI LIST</w:t>
      </w:r>
    </w:p>
    <w:p w14:paraId="05D66250" w14:textId="77777777" w:rsidR="00543B39" w:rsidRPr="000E66E7" w:rsidRDefault="00543B39" w:rsidP="00543B39">
      <w:pPr>
        <w:jc w:val="center"/>
        <w:rPr>
          <w:b/>
          <w:bCs/>
        </w:rPr>
      </w:pPr>
      <w:r w:rsidRPr="000E66E7">
        <w:rPr>
          <w:b/>
          <w:bCs/>
        </w:rPr>
        <w:t>za vključitev v  program za ohranjevanje zdravja pri Zvezi društev slepih in slabovidnih Slovenije</w:t>
      </w:r>
    </w:p>
    <w:p w14:paraId="0C864D04" w14:textId="77777777" w:rsidR="00543B39" w:rsidRPr="000E66E7" w:rsidRDefault="00543B39" w:rsidP="00543B39">
      <w:pPr>
        <w:jc w:val="center"/>
        <w:rPr>
          <w:b/>
          <w:bCs/>
        </w:rPr>
      </w:pPr>
    </w:p>
    <w:p w14:paraId="17453D8A" w14:textId="77777777" w:rsidR="00543B39" w:rsidRPr="000E66E7" w:rsidRDefault="00543B39" w:rsidP="00D8798C">
      <w:pPr>
        <w:rPr>
          <w:u w:val="single"/>
        </w:rPr>
      </w:pPr>
      <w:r w:rsidRPr="000E66E7">
        <w:rPr>
          <w:b/>
          <w:bCs/>
        </w:rPr>
        <w:t xml:space="preserve">A.  </w:t>
      </w:r>
      <w:r w:rsidRPr="000E66E7">
        <w:t>Podpisani</w:t>
      </w:r>
      <w:r w:rsidRPr="000E66E7">
        <w:tab/>
      </w:r>
      <w:r w:rsidR="0043162B" w:rsidRPr="000E66E7">
        <w:rPr>
          <w:u w:val="single"/>
        </w:rPr>
        <w:tab/>
      </w:r>
      <w:r w:rsidR="0043162B" w:rsidRPr="000E66E7">
        <w:rPr>
          <w:u w:val="single"/>
        </w:rPr>
        <w:tab/>
      </w:r>
      <w:r w:rsidR="0043162B" w:rsidRPr="000E66E7">
        <w:rPr>
          <w:u w:val="single"/>
        </w:rPr>
        <w:tab/>
      </w:r>
      <w:r w:rsidR="0043162B" w:rsidRPr="000E66E7">
        <w:rPr>
          <w:u w:val="single"/>
        </w:rPr>
        <w:tab/>
      </w:r>
      <w:r w:rsidR="0043162B" w:rsidRPr="000E66E7">
        <w:rPr>
          <w:u w:val="single"/>
        </w:rPr>
        <w:tab/>
      </w:r>
      <w:r w:rsidRPr="000E66E7">
        <w:t xml:space="preserve">, član MDSS </w:t>
      </w:r>
      <w:r w:rsidR="00D8798C" w:rsidRPr="000E66E7">
        <w:rPr>
          <w:u w:val="single"/>
        </w:rPr>
        <w:tab/>
      </w:r>
      <w:r w:rsidR="00D8798C" w:rsidRPr="000E66E7">
        <w:rPr>
          <w:u w:val="single"/>
        </w:rPr>
        <w:tab/>
      </w:r>
      <w:r w:rsidR="00F62322" w:rsidRPr="000E66E7">
        <w:t xml:space="preserve"> </w:t>
      </w:r>
      <w:r w:rsidRPr="000E66E7">
        <w:t>rojen</w:t>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0043162B" w:rsidRPr="000E66E7">
        <w:t xml:space="preserve"> </w:t>
      </w:r>
      <w:r w:rsidR="0043162B" w:rsidRPr="000E66E7">
        <w:rPr>
          <w:u w:val="single"/>
        </w:rPr>
        <w:tab/>
      </w:r>
      <w:r w:rsidR="0043162B" w:rsidRPr="000E66E7">
        <w:rPr>
          <w:u w:val="single"/>
        </w:rPr>
        <w:tab/>
      </w:r>
      <w:r w:rsidR="00D8798C" w:rsidRPr="000E66E7">
        <w:rPr>
          <w:u w:val="single"/>
        </w:rPr>
        <w:t>___</w:t>
      </w:r>
      <w:r w:rsidRPr="000E66E7">
        <w:t>,</w:t>
      </w:r>
      <w:r w:rsidR="00D8798C" w:rsidRPr="000E66E7">
        <w:t xml:space="preserve"> </w:t>
      </w:r>
      <w:r w:rsidR="00F62322" w:rsidRPr="000E66E7">
        <w:t>v kraju____________________</w:t>
      </w:r>
      <w:proofErr w:type="spellStart"/>
      <w:r w:rsidRPr="000E66E7">
        <w:t>tel</w:t>
      </w:r>
      <w:proofErr w:type="spellEnd"/>
      <w:r w:rsidRPr="000E66E7">
        <w:t xml:space="preserve">. št. doma________________ , št. GSM </w:t>
      </w:r>
      <w:r w:rsidR="00D8798C" w:rsidRPr="000E66E7">
        <w:rPr>
          <w:u w:val="single"/>
        </w:rPr>
        <w:tab/>
      </w:r>
      <w:r w:rsidR="00D8798C" w:rsidRPr="000E66E7">
        <w:rPr>
          <w:u w:val="single"/>
        </w:rPr>
        <w:tab/>
        <w:t>___</w:t>
      </w:r>
      <w:r w:rsidRPr="000E66E7">
        <w:t xml:space="preserve"> </w:t>
      </w:r>
      <w:r w:rsidR="00D8798C" w:rsidRPr="000E66E7">
        <w:t xml:space="preserve">        </w:t>
      </w:r>
      <w:r w:rsidRPr="000E66E7">
        <w:t>s stalnim bival</w:t>
      </w:r>
      <w:r w:rsidR="0043162B" w:rsidRPr="000E66E7">
        <w:t>iščem__________________________</w:t>
      </w:r>
      <w:r w:rsidRPr="000E66E7">
        <w:t xml:space="preserve">, EMŠO_______________________ z začasnim bivališčem </w:t>
      </w:r>
      <w:r w:rsidR="0043162B" w:rsidRPr="000E66E7">
        <w:rPr>
          <w:u w:val="single"/>
        </w:rPr>
        <w:tab/>
      </w:r>
      <w:r w:rsidR="0043162B" w:rsidRPr="000E66E7">
        <w:rPr>
          <w:u w:val="single"/>
        </w:rPr>
        <w:tab/>
      </w:r>
      <w:r w:rsidR="0043162B" w:rsidRPr="000E66E7">
        <w:rPr>
          <w:u w:val="single"/>
        </w:rPr>
        <w:tab/>
      </w:r>
      <w:r w:rsidR="0043162B" w:rsidRPr="000E66E7">
        <w:rPr>
          <w:u w:val="single"/>
        </w:rPr>
        <w:tab/>
      </w:r>
      <w:r w:rsidR="0043162B" w:rsidRPr="000E66E7">
        <w:rPr>
          <w:u w:val="single"/>
        </w:rPr>
        <w:tab/>
      </w:r>
      <w:r w:rsidRPr="000E66E7">
        <w:t xml:space="preserve">  </w:t>
      </w:r>
      <w:r w:rsidRPr="000E66E7">
        <w:rPr>
          <w:sz w:val="20"/>
        </w:rPr>
        <w:t>(označite naslov za pošiljanje pošte)</w:t>
      </w:r>
    </w:p>
    <w:p w14:paraId="56569B9E" w14:textId="77777777" w:rsidR="00543B39" w:rsidRPr="000E66E7" w:rsidRDefault="00543B39" w:rsidP="00543B39">
      <w:r w:rsidRPr="000E66E7">
        <w:t xml:space="preserve">      kot nosilec, prosim za odobritev koriščenja programa (po možnosti v št. sobe __________ </w:t>
      </w:r>
    </w:p>
    <w:p w14:paraId="539CD6FC" w14:textId="77777777" w:rsidR="00543B39" w:rsidRPr="000E66E7" w:rsidRDefault="00543B39" w:rsidP="00543B39">
      <w:r w:rsidRPr="000E66E7">
        <w:t xml:space="preserve">      oz. št. enote _________)</w:t>
      </w:r>
      <w:r w:rsidRPr="000E66E7">
        <w:tab/>
      </w:r>
    </w:p>
    <w:p w14:paraId="42F0728A" w14:textId="77777777" w:rsidR="00543B39" w:rsidRPr="000E66E7" w:rsidRDefault="00543B39" w:rsidP="00543B39">
      <w:pPr>
        <w:ind w:left="708" w:hanging="708"/>
      </w:pPr>
      <w:r w:rsidRPr="000E66E7">
        <w:tab/>
        <w:t>a)  v domu oddiha v Izoli</w:t>
      </w:r>
      <w:r w:rsidRPr="000E66E7">
        <w:tab/>
        <w:t xml:space="preserve">                       e)  v Simonovem zalivu</w:t>
      </w:r>
    </w:p>
    <w:p w14:paraId="1D66EEAD" w14:textId="77777777" w:rsidR="00543B39" w:rsidRPr="000E66E7" w:rsidRDefault="00543B39" w:rsidP="00543B39">
      <w:pPr>
        <w:ind w:left="708" w:hanging="708"/>
      </w:pPr>
      <w:r w:rsidRPr="000E66E7">
        <w:tab/>
        <w:t>b)  v domu oddiha na Okroglem</w:t>
      </w:r>
      <w:r w:rsidRPr="000E66E7">
        <w:tab/>
      </w:r>
      <w:r w:rsidRPr="000E66E7">
        <w:tab/>
        <w:t xml:space="preserve">f)  v </w:t>
      </w:r>
      <w:proofErr w:type="spellStart"/>
      <w:r w:rsidRPr="000E66E7">
        <w:t>Červarju</w:t>
      </w:r>
      <w:proofErr w:type="spellEnd"/>
    </w:p>
    <w:p w14:paraId="10DF34D3" w14:textId="77777777" w:rsidR="00543B39" w:rsidRPr="000E66E7" w:rsidRDefault="00543B39" w:rsidP="00543B39">
      <w:pPr>
        <w:ind w:left="708" w:hanging="708"/>
      </w:pPr>
      <w:r w:rsidRPr="000E66E7">
        <w:tab/>
        <w:t>c)  v Piranu, Trg bratstva 4</w:t>
      </w:r>
      <w:r w:rsidRPr="000E66E7">
        <w:tab/>
      </w:r>
      <w:r w:rsidRPr="000E66E7">
        <w:tab/>
      </w:r>
      <w:r w:rsidRPr="000E66E7">
        <w:tab/>
        <w:t>g) v Dolenjskih Toplicah</w:t>
      </w:r>
    </w:p>
    <w:p w14:paraId="5DFA2B30" w14:textId="77777777" w:rsidR="00543B39" w:rsidRPr="000E66E7" w:rsidRDefault="00543B39" w:rsidP="00543B39">
      <w:pPr>
        <w:ind w:left="708" w:hanging="708"/>
      </w:pPr>
      <w:r w:rsidRPr="000E66E7">
        <w:tab/>
        <w:t>d) v Piranu, Vrtna 2</w:t>
      </w:r>
    </w:p>
    <w:p w14:paraId="6157B48A" w14:textId="77777777" w:rsidR="00543B39" w:rsidRPr="000E66E7" w:rsidRDefault="00543B39" w:rsidP="00543B39">
      <w:pPr>
        <w:ind w:left="708" w:hanging="708"/>
      </w:pPr>
    </w:p>
    <w:p w14:paraId="7CB605BE" w14:textId="77777777" w:rsidR="00543B39" w:rsidRPr="000E66E7" w:rsidRDefault="00543B39" w:rsidP="00543B39">
      <w:pPr>
        <w:rPr>
          <w:u w:val="single"/>
        </w:rPr>
      </w:pPr>
      <w:r w:rsidRPr="000E66E7">
        <w:tab/>
        <w:t>v času od</w:t>
      </w:r>
      <w:r w:rsidRPr="000E66E7">
        <w:tab/>
        <w:t>_______________________do___________________________</w:t>
      </w:r>
    </w:p>
    <w:p w14:paraId="6E0754A3" w14:textId="77777777" w:rsidR="00543B39" w:rsidRPr="000E66E7" w:rsidRDefault="00543B39" w:rsidP="00543B39">
      <w:pPr>
        <w:pStyle w:val="Noga"/>
        <w:tabs>
          <w:tab w:val="clear" w:pos="4536"/>
          <w:tab w:val="clear" w:pos="9072"/>
        </w:tabs>
      </w:pPr>
      <w:r w:rsidRPr="000E66E7">
        <w:tab/>
        <w:t>ali od</w:t>
      </w:r>
      <w:r w:rsidRPr="000E66E7">
        <w:tab/>
      </w:r>
      <w:r w:rsidRPr="000E66E7">
        <w:tab/>
      </w:r>
      <w:r w:rsidRPr="000E66E7">
        <w:rPr>
          <w:u w:val="single"/>
        </w:rPr>
        <w:tab/>
      </w:r>
      <w:r w:rsidRPr="000E66E7">
        <w:rPr>
          <w:u w:val="single"/>
        </w:rPr>
        <w:tab/>
      </w:r>
      <w:r w:rsidRPr="000E66E7">
        <w:rPr>
          <w:u w:val="single"/>
        </w:rPr>
        <w:tab/>
      </w:r>
      <w:r w:rsidRPr="000E66E7">
        <w:rPr>
          <w:u w:val="single"/>
        </w:rPr>
        <w:tab/>
      </w:r>
      <w:r w:rsidRPr="000E66E7">
        <w:t>do</w:t>
      </w:r>
      <w:r w:rsidRPr="000E66E7">
        <w:rPr>
          <w:u w:val="single"/>
        </w:rPr>
        <w:tab/>
      </w:r>
      <w:r w:rsidRPr="000E66E7">
        <w:rPr>
          <w:u w:val="single"/>
        </w:rPr>
        <w:tab/>
      </w:r>
      <w:r w:rsidRPr="000E66E7">
        <w:rPr>
          <w:u w:val="single"/>
        </w:rPr>
        <w:tab/>
      </w:r>
      <w:r w:rsidRPr="000E66E7">
        <w:rPr>
          <w:u w:val="single"/>
        </w:rPr>
        <w:tab/>
      </w:r>
      <w:r w:rsidRPr="000E66E7">
        <w:rPr>
          <w:u w:val="single"/>
        </w:rPr>
        <w:tab/>
      </w:r>
    </w:p>
    <w:p w14:paraId="2A46F2EB" w14:textId="77777777" w:rsidR="00543B39" w:rsidRPr="000E66E7" w:rsidRDefault="00543B39" w:rsidP="00543B39">
      <w:pPr>
        <w:pStyle w:val="Noga"/>
        <w:tabs>
          <w:tab w:val="clear" w:pos="4536"/>
          <w:tab w:val="clear" w:pos="9072"/>
        </w:tabs>
      </w:pPr>
    </w:p>
    <w:p w14:paraId="7EE1E507" w14:textId="77777777" w:rsidR="00543B39" w:rsidRPr="000E66E7" w:rsidRDefault="00543B39" w:rsidP="00543B39">
      <w:pPr>
        <w:pStyle w:val="Noga"/>
        <w:tabs>
          <w:tab w:val="clear" w:pos="4536"/>
          <w:tab w:val="clear" w:pos="9072"/>
        </w:tabs>
      </w:pPr>
      <w:r w:rsidRPr="000E66E7">
        <w:rPr>
          <w:b/>
          <w:bCs/>
        </w:rPr>
        <w:t xml:space="preserve">B. </w:t>
      </w:r>
      <w:r w:rsidRPr="000E66E7">
        <w:t>Z menoj bodo: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078"/>
        <w:gridCol w:w="1122"/>
        <w:gridCol w:w="1030"/>
        <w:gridCol w:w="2250"/>
        <w:gridCol w:w="1043"/>
        <w:gridCol w:w="1079"/>
      </w:tblGrid>
      <w:tr w:rsidR="000E66E7" w:rsidRPr="000E66E7" w14:paraId="2970BAE9" w14:textId="77777777" w:rsidTr="00A72701">
        <w:trPr>
          <w:trHeight w:val="200"/>
        </w:trPr>
        <w:tc>
          <w:tcPr>
            <w:tcW w:w="610" w:type="dxa"/>
          </w:tcPr>
          <w:p w14:paraId="3B1C3E92" w14:textId="77777777" w:rsidR="00543B39" w:rsidRPr="000E66E7" w:rsidRDefault="00543B39" w:rsidP="00A72701">
            <w:pPr>
              <w:jc w:val="center"/>
            </w:pPr>
            <w:proofErr w:type="spellStart"/>
            <w:r w:rsidRPr="000E66E7">
              <w:t>Zap.št</w:t>
            </w:r>
            <w:proofErr w:type="spellEnd"/>
            <w:r w:rsidRPr="000E66E7">
              <w:t>.</w:t>
            </w:r>
          </w:p>
        </w:tc>
        <w:tc>
          <w:tcPr>
            <w:tcW w:w="2078" w:type="dxa"/>
          </w:tcPr>
          <w:p w14:paraId="459938C9" w14:textId="77777777" w:rsidR="00543B39" w:rsidRPr="000E66E7" w:rsidRDefault="00543B39" w:rsidP="00A72701">
            <w:pPr>
              <w:jc w:val="center"/>
            </w:pPr>
            <w:r w:rsidRPr="000E66E7">
              <w:t>Ime in priimek</w:t>
            </w:r>
          </w:p>
        </w:tc>
        <w:tc>
          <w:tcPr>
            <w:tcW w:w="1122" w:type="dxa"/>
          </w:tcPr>
          <w:p w14:paraId="22245761" w14:textId="77777777" w:rsidR="00543B39" w:rsidRPr="000E66E7" w:rsidRDefault="00543B39" w:rsidP="00A72701">
            <w:pPr>
              <w:jc w:val="center"/>
            </w:pPr>
            <w:r w:rsidRPr="000E66E7">
              <w:t>Razmerje do nosilca</w:t>
            </w:r>
          </w:p>
        </w:tc>
        <w:tc>
          <w:tcPr>
            <w:tcW w:w="1030" w:type="dxa"/>
          </w:tcPr>
          <w:p w14:paraId="6738EE57" w14:textId="77777777" w:rsidR="00543B39" w:rsidRPr="000E66E7" w:rsidRDefault="00543B39" w:rsidP="00A72701">
            <w:pPr>
              <w:jc w:val="center"/>
            </w:pPr>
            <w:r w:rsidRPr="000E66E7">
              <w:t>Datum rojstva</w:t>
            </w:r>
          </w:p>
        </w:tc>
        <w:tc>
          <w:tcPr>
            <w:tcW w:w="2250" w:type="dxa"/>
          </w:tcPr>
          <w:p w14:paraId="0E1C7219" w14:textId="77777777" w:rsidR="00543B39" w:rsidRPr="000E66E7" w:rsidRDefault="00543B39" w:rsidP="00A72701">
            <w:pPr>
              <w:jc w:val="center"/>
            </w:pPr>
            <w:r w:rsidRPr="000E66E7">
              <w:t>Naslov</w:t>
            </w:r>
          </w:p>
        </w:tc>
        <w:tc>
          <w:tcPr>
            <w:tcW w:w="1043" w:type="dxa"/>
          </w:tcPr>
          <w:p w14:paraId="7451F189" w14:textId="77777777" w:rsidR="00543B39" w:rsidRPr="000E66E7" w:rsidRDefault="00543B39" w:rsidP="00A72701">
            <w:pPr>
              <w:jc w:val="center"/>
            </w:pPr>
            <w:r w:rsidRPr="000E66E7">
              <w:t>EMŠO</w:t>
            </w:r>
          </w:p>
        </w:tc>
        <w:tc>
          <w:tcPr>
            <w:tcW w:w="1079" w:type="dxa"/>
          </w:tcPr>
          <w:p w14:paraId="06AC076A" w14:textId="77777777" w:rsidR="00543B39" w:rsidRPr="000E66E7" w:rsidRDefault="00543B39" w:rsidP="00A72701">
            <w:pPr>
              <w:jc w:val="center"/>
            </w:pPr>
            <w:r w:rsidRPr="000E66E7">
              <w:t>Član</w:t>
            </w:r>
          </w:p>
          <w:p w14:paraId="10A51DB1" w14:textId="77777777" w:rsidR="00543B39" w:rsidRPr="000E66E7" w:rsidRDefault="00543B39" w:rsidP="00A72701">
            <w:pPr>
              <w:jc w:val="center"/>
            </w:pPr>
            <w:r w:rsidRPr="000E66E7">
              <w:t>inv. org.</w:t>
            </w:r>
          </w:p>
        </w:tc>
      </w:tr>
      <w:tr w:rsidR="000E66E7" w:rsidRPr="000E66E7" w14:paraId="7689D1F9" w14:textId="77777777" w:rsidTr="00A72701">
        <w:trPr>
          <w:trHeight w:hRule="exact" w:val="454"/>
        </w:trPr>
        <w:tc>
          <w:tcPr>
            <w:tcW w:w="610" w:type="dxa"/>
          </w:tcPr>
          <w:p w14:paraId="64BF4B8B" w14:textId="77777777" w:rsidR="00543B39" w:rsidRPr="000E66E7" w:rsidRDefault="00543B39" w:rsidP="00A72701"/>
        </w:tc>
        <w:tc>
          <w:tcPr>
            <w:tcW w:w="2078" w:type="dxa"/>
          </w:tcPr>
          <w:p w14:paraId="19C1F79A" w14:textId="77777777" w:rsidR="00543B39" w:rsidRPr="000E66E7" w:rsidRDefault="00543B39" w:rsidP="00A72701"/>
        </w:tc>
        <w:tc>
          <w:tcPr>
            <w:tcW w:w="1122" w:type="dxa"/>
          </w:tcPr>
          <w:p w14:paraId="41449C32" w14:textId="77777777" w:rsidR="00543B39" w:rsidRPr="000E66E7" w:rsidRDefault="00543B39" w:rsidP="00A72701"/>
        </w:tc>
        <w:tc>
          <w:tcPr>
            <w:tcW w:w="1030" w:type="dxa"/>
          </w:tcPr>
          <w:p w14:paraId="00290E6C" w14:textId="77777777" w:rsidR="00543B39" w:rsidRPr="000E66E7" w:rsidRDefault="00543B39" w:rsidP="00A72701">
            <w:pPr>
              <w:pStyle w:val="Noga"/>
              <w:tabs>
                <w:tab w:val="clear" w:pos="4536"/>
                <w:tab w:val="clear" w:pos="9072"/>
              </w:tabs>
            </w:pPr>
          </w:p>
        </w:tc>
        <w:tc>
          <w:tcPr>
            <w:tcW w:w="2250" w:type="dxa"/>
          </w:tcPr>
          <w:p w14:paraId="421AFA0F" w14:textId="77777777" w:rsidR="00543B39" w:rsidRPr="000E66E7" w:rsidRDefault="00543B39" w:rsidP="00A72701"/>
        </w:tc>
        <w:tc>
          <w:tcPr>
            <w:tcW w:w="1043" w:type="dxa"/>
          </w:tcPr>
          <w:p w14:paraId="1FF7ED77" w14:textId="77777777" w:rsidR="00543B39" w:rsidRPr="000E66E7" w:rsidRDefault="00543B39" w:rsidP="00A72701"/>
        </w:tc>
        <w:tc>
          <w:tcPr>
            <w:tcW w:w="1079" w:type="dxa"/>
          </w:tcPr>
          <w:p w14:paraId="055DB232" w14:textId="77777777" w:rsidR="00543B39" w:rsidRPr="000E66E7" w:rsidRDefault="00543B39" w:rsidP="00A72701"/>
        </w:tc>
      </w:tr>
      <w:tr w:rsidR="000E66E7" w:rsidRPr="000E66E7" w14:paraId="38593ACD" w14:textId="77777777" w:rsidTr="00A72701">
        <w:trPr>
          <w:trHeight w:hRule="exact" w:val="454"/>
        </w:trPr>
        <w:tc>
          <w:tcPr>
            <w:tcW w:w="610" w:type="dxa"/>
          </w:tcPr>
          <w:p w14:paraId="204924EF" w14:textId="77777777" w:rsidR="00543B39" w:rsidRPr="000E66E7" w:rsidRDefault="00543B39" w:rsidP="00A72701"/>
        </w:tc>
        <w:tc>
          <w:tcPr>
            <w:tcW w:w="2078" w:type="dxa"/>
          </w:tcPr>
          <w:p w14:paraId="311AB8D2" w14:textId="77777777" w:rsidR="00543B39" w:rsidRPr="000E66E7" w:rsidRDefault="00543B39" w:rsidP="00A72701"/>
        </w:tc>
        <w:tc>
          <w:tcPr>
            <w:tcW w:w="1122" w:type="dxa"/>
          </w:tcPr>
          <w:p w14:paraId="69311B84" w14:textId="77777777" w:rsidR="00543B39" w:rsidRPr="000E66E7" w:rsidRDefault="00543B39" w:rsidP="00A72701"/>
        </w:tc>
        <w:tc>
          <w:tcPr>
            <w:tcW w:w="1030" w:type="dxa"/>
          </w:tcPr>
          <w:p w14:paraId="1BF97EE2" w14:textId="77777777" w:rsidR="00543B39" w:rsidRPr="000E66E7" w:rsidRDefault="00543B39" w:rsidP="00A72701"/>
        </w:tc>
        <w:tc>
          <w:tcPr>
            <w:tcW w:w="2250" w:type="dxa"/>
          </w:tcPr>
          <w:p w14:paraId="4D85551B" w14:textId="77777777" w:rsidR="00543B39" w:rsidRPr="000E66E7" w:rsidRDefault="00543B39" w:rsidP="00A72701"/>
        </w:tc>
        <w:tc>
          <w:tcPr>
            <w:tcW w:w="1043" w:type="dxa"/>
          </w:tcPr>
          <w:p w14:paraId="0F1EBEB5" w14:textId="77777777" w:rsidR="00543B39" w:rsidRPr="000E66E7" w:rsidRDefault="00543B39" w:rsidP="00A72701"/>
        </w:tc>
        <w:tc>
          <w:tcPr>
            <w:tcW w:w="1079" w:type="dxa"/>
          </w:tcPr>
          <w:p w14:paraId="2986EDB0" w14:textId="77777777" w:rsidR="00543B39" w:rsidRPr="000E66E7" w:rsidRDefault="00543B39" w:rsidP="00A72701"/>
        </w:tc>
      </w:tr>
      <w:tr w:rsidR="000E66E7" w:rsidRPr="000E66E7" w14:paraId="28225C38" w14:textId="77777777" w:rsidTr="00A72701">
        <w:trPr>
          <w:trHeight w:hRule="exact" w:val="454"/>
        </w:trPr>
        <w:tc>
          <w:tcPr>
            <w:tcW w:w="610" w:type="dxa"/>
          </w:tcPr>
          <w:p w14:paraId="52319759" w14:textId="77777777" w:rsidR="00543B39" w:rsidRPr="000E66E7" w:rsidRDefault="00543B39" w:rsidP="00A72701"/>
        </w:tc>
        <w:tc>
          <w:tcPr>
            <w:tcW w:w="2078" w:type="dxa"/>
          </w:tcPr>
          <w:p w14:paraId="5388191B" w14:textId="77777777" w:rsidR="00543B39" w:rsidRPr="000E66E7" w:rsidRDefault="00543B39" w:rsidP="00A72701"/>
        </w:tc>
        <w:tc>
          <w:tcPr>
            <w:tcW w:w="1122" w:type="dxa"/>
          </w:tcPr>
          <w:p w14:paraId="2738109A" w14:textId="77777777" w:rsidR="00543B39" w:rsidRPr="000E66E7" w:rsidRDefault="00543B39" w:rsidP="00A72701"/>
        </w:tc>
        <w:tc>
          <w:tcPr>
            <w:tcW w:w="1030" w:type="dxa"/>
          </w:tcPr>
          <w:p w14:paraId="2CE1BE16" w14:textId="77777777" w:rsidR="00543B39" w:rsidRPr="000E66E7" w:rsidRDefault="00543B39" w:rsidP="00A72701"/>
        </w:tc>
        <w:tc>
          <w:tcPr>
            <w:tcW w:w="2250" w:type="dxa"/>
          </w:tcPr>
          <w:p w14:paraId="6B46192C" w14:textId="77777777" w:rsidR="00543B39" w:rsidRPr="000E66E7" w:rsidRDefault="00543B39" w:rsidP="00A72701"/>
        </w:tc>
        <w:tc>
          <w:tcPr>
            <w:tcW w:w="1043" w:type="dxa"/>
          </w:tcPr>
          <w:p w14:paraId="7B409C40" w14:textId="77777777" w:rsidR="00543B39" w:rsidRPr="000E66E7" w:rsidRDefault="00543B39" w:rsidP="00A72701"/>
        </w:tc>
        <w:tc>
          <w:tcPr>
            <w:tcW w:w="1079" w:type="dxa"/>
          </w:tcPr>
          <w:p w14:paraId="78B73969" w14:textId="77777777" w:rsidR="00543B39" w:rsidRPr="000E66E7" w:rsidRDefault="00543B39" w:rsidP="00A72701"/>
        </w:tc>
      </w:tr>
      <w:tr w:rsidR="000E66E7" w:rsidRPr="000E66E7" w14:paraId="659B4FBC" w14:textId="77777777" w:rsidTr="00A72701">
        <w:trPr>
          <w:trHeight w:hRule="exact" w:val="454"/>
        </w:trPr>
        <w:tc>
          <w:tcPr>
            <w:tcW w:w="610" w:type="dxa"/>
          </w:tcPr>
          <w:p w14:paraId="4938998C" w14:textId="77777777" w:rsidR="00543B39" w:rsidRPr="000E66E7" w:rsidRDefault="00543B39" w:rsidP="00A72701"/>
        </w:tc>
        <w:tc>
          <w:tcPr>
            <w:tcW w:w="2078" w:type="dxa"/>
          </w:tcPr>
          <w:p w14:paraId="1B677B75" w14:textId="77777777" w:rsidR="00543B39" w:rsidRPr="000E66E7" w:rsidRDefault="00543B39" w:rsidP="00A72701"/>
        </w:tc>
        <w:tc>
          <w:tcPr>
            <w:tcW w:w="1122" w:type="dxa"/>
          </w:tcPr>
          <w:p w14:paraId="6BF80B0C" w14:textId="77777777" w:rsidR="00543B39" w:rsidRPr="000E66E7" w:rsidRDefault="00543B39" w:rsidP="00A72701"/>
        </w:tc>
        <w:tc>
          <w:tcPr>
            <w:tcW w:w="1030" w:type="dxa"/>
          </w:tcPr>
          <w:p w14:paraId="25CCB982" w14:textId="77777777" w:rsidR="00543B39" w:rsidRPr="000E66E7" w:rsidRDefault="00543B39" w:rsidP="00A72701"/>
        </w:tc>
        <w:tc>
          <w:tcPr>
            <w:tcW w:w="2250" w:type="dxa"/>
          </w:tcPr>
          <w:p w14:paraId="39F5644D" w14:textId="77777777" w:rsidR="00543B39" w:rsidRPr="000E66E7" w:rsidRDefault="00543B39" w:rsidP="00A72701"/>
        </w:tc>
        <w:tc>
          <w:tcPr>
            <w:tcW w:w="1043" w:type="dxa"/>
          </w:tcPr>
          <w:p w14:paraId="1615C108" w14:textId="77777777" w:rsidR="00543B39" w:rsidRPr="000E66E7" w:rsidRDefault="00543B39" w:rsidP="00A72701"/>
        </w:tc>
        <w:tc>
          <w:tcPr>
            <w:tcW w:w="1079" w:type="dxa"/>
          </w:tcPr>
          <w:p w14:paraId="5B9B0853" w14:textId="77777777" w:rsidR="00543B39" w:rsidRPr="000E66E7" w:rsidRDefault="00543B39" w:rsidP="00A72701"/>
        </w:tc>
      </w:tr>
      <w:tr w:rsidR="000E66E7" w:rsidRPr="000E66E7" w14:paraId="38D2BA46" w14:textId="77777777" w:rsidTr="00A72701">
        <w:trPr>
          <w:trHeight w:hRule="exact" w:val="454"/>
        </w:trPr>
        <w:tc>
          <w:tcPr>
            <w:tcW w:w="610" w:type="dxa"/>
          </w:tcPr>
          <w:p w14:paraId="124EDB9B" w14:textId="77777777" w:rsidR="00543B39" w:rsidRPr="000E66E7" w:rsidRDefault="00543B39" w:rsidP="00A72701"/>
        </w:tc>
        <w:tc>
          <w:tcPr>
            <w:tcW w:w="2078" w:type="dxa"/>
          </w:tcPr>
          <w:p w14:paraId="764B89E5" w14:textId="77777777" w:rsidR="00543B39" w:rsidRPr="000E66E7" w:rsidRDefault="00543B39" w:rsidP="00A72701"/>
        </w:tc>
        <w:tc>
          <w:tcPr>
            <w:tcW w:w="1122" w:type="dxa"/>
          </w:tcPr>
          <w:p w14:paraId="4AF6060F" w14:textId="77777777" w:rsidR="00543B39" w:rsidRPr="000E66E7" w:rsidRDefault="00543B39" w:rsidP="00A72701"/>
        </w:tc>
        <w:tc>
          <w:tcPr>
            <w:tcW w:w="1030" w:type="dxa"/>
          </w:tcPr>
          <w:p w14:paraId="5B534EA1" w14:textId="77777777" w:rsidR="00543B39" w:rsidRPr="000E66E7" w:rsidRDefault="00543B39" w:rsidP="00A72701"/>
        </w:tc>
        <w:tc>
          <w:tcPr>
            <w:tcW w:w="2250" w:type="dxa"/>
          </w:tcPr>
          <w:p w14:paraId="25FC66E2" w14:textId="77777777" w:rsidR="00543B39" w:rsidRPr="000E66E7" w:rsidRDefault="00543B39" w:rsidP="00A72701"/>
        </w:tc>
        <w:tc>
          <w:tcPr>
            <w:tcW w:w="1043" w:type="dxa"/>
          </w:tcPr>
          <w:p w14:paraId="5F03B142" w14:textId="77777777" w:rsidR="00543B39" w:rsidRPr="000E66E7" w:rsidRDefault="00543B39" w:rsidP="00A72701"/>
        </w:tc>
        <w:tc>
          <w:tcPr>
            <w:tcW w:w="1079" w:type="dxa"/>
          </w:tcPr>
          <w:p w14:paraId="2BB423EB" w14:textId="77777777" w:rsidR="00543B39" w:rsidRPr="000E66E7" w:rsidRDefault="00543B39" w:rsidP="00A72701"/>
        </w:tc>
      </w:tr>
      <w:tr w:rsidR="00543B39" w:rsidRPr="000E66E7" w14:paraId="74D227DB" w14:textId="77777777" w:rsidTr="00A72701">
        <w:trPr>
          <w:trHeight w:hRule="exact" w:val="454"/>
        </w:trPr>
        <w:tc>
          <w:tcPr>
            <w:tcW w:w="610" w:type="dxa"/>
          </w:tcPr>
          <w:p w14:paraId="0740E959" w14:textId="77777777" w:rsidR="00543B39" w:rsidRPr="000E66E7" w:rsidRDefault="00543B39" w:rsidP="00A72701"/>
        </w:tc>
        <w:tc>
          <w:tcPr>
            <w:tcW w:w="2078" w:type="dxa"/>
          </w:tcPr>
          <w:p w14:paraId="6044AD9B" w14:textId="77777777" w:rsidR="00543B39" w:rsidRPr="000E66E7" w:rsidRDefault="00543B39" w:rsidP="00A72701"/>
        </w:tc>
        <w:tc>
          <w:tcPr>
            <w:tcW w:w="1122" w:type="dxa"/>
          </w:tcPr>
          <w:p w14:paraId="45C50EF1" w14:textId="77777777" w:rsidR="00543B39" w:rsidRPr="000E66E7" w:rsidRDefault="00543B39" w:rsidP="00A72701"/>
        </w:tc>
        <w:tc>
          <w:tcPr>
            <w:tcW w:w="1030" w:type="dxa"/>
          </w:tcPr>
          <w:p w14:paraId="33DB0227" w14:textId="77777777" w:rsidR="00543B39" w:rsidRPr="000E66E7" w:rsidRDefault="00543B39" w:rsidP="00A72701"/>
        </w:tc>
        <w:tc>
          <w:tcPr>
            <w:tcW w:w="2250" w:type="dxa"/>
          </w:tcPr>
          <w:p w14:paraId="73EE5A65" w14:textId="77777777" w:rsidR="00543B39" w:rsidRPr="000E66E7" w:rsidRDefault="00543B39" w:rsidP="00A72701"/>
        </w:tc>
        <w:tc>
          <w:tcPr>
            <w:tcW w:w="1043" w:type="dxa"/>
          </w:tcPr>
          <w:p w14:paraId="1A0ED8CB" w14:textId="77777777" w:rsidR="00543B39" w:rsidRPr="000E66E7" w:rsidRDefault="00543B39" w:rsidP="00A72701"/>
        </w:tc>
        <w:tc>
          <w:tcPr>
            <w:tcW w:w="1079" w:type="dxa"/>
          </w:tcPr>
          <w:p w14:paraId="469FA037" w14:textId="77777777" w:rsidR="00543B39" w:rsidRPr="000E66E7" w:rsidRDefault="00543B39" w:rsidP="00A72701"/>
        </w:tc>
      </w:tr>
    </w:tbl>
    <w:p w14:paraId="3D500082" w14:textId="77777777" w:rsidR="00543B39" w:rsidRPr="000E66E7" w:rsidRDefault="00543B39" w:rsidP="00543B39"/>
    <w:p w14:paraId="4130501F" w14:textId="77777777" w:rsidR="00543B39" w:rsidRPr="000E66E7" w:rsidRDefault="00543B39" w:rsidP="00543B39">
      <w:pPr>
        <w:rPr>
          <w:u w:val="single"/>
        </w:rPr>
      </w:pPr>
      <w:r w:rsidRPr="000E66E7">
        <w:rPr>
          <w:b/>
          <w:bCs/>
        </w:rPr>
        <w:t>C</w:t>
      </w:r>
      <w:r w:rsidRPr="000E66E7">
        <w:t>. Od navedenih bo moj spremljevalec</w:t>
      </w:r>
      <w:r w:rsidRPr="000E66E7">
        <w:tab/>
      </w:r>
      <w:r w:rsidRPr="000E66E7">
        <w:rPr>
          <w:u w:val="single"/>
        </w:rPr>
        <w:tab/>
      </w:r>
      <w:r w:rsidRPr="000E66E7">
        <w:rPr>
          <w:u w:val="single"/>
        </w:rPr>
        <w:tab/>
      </w:r>
      <w:r w:rsidRPr="000E66E7">
        <w:rPr>
          <w:u w:val="single"/>
        </w:rPr>
        <w:tab/>
      </w:r>
      <w:r w:rsidRPr="000E66E7">
        <w:rPr>
          <w:u w:val="single"/>
        </w:rPr>
        <w:tab/>
      </w:r>
      <w:r w:rsidRPr="000E66E7">
        <w:rPr>
          <w:u w:val="single"/>
        </w:rPr>
        <w:tab/>
      </w:r>
    </w:p>
    <w:p w14:paraId="757E8761" w14:textId="77777777" w:rsidR="00543B39" w:rsidRPr="000E66E7" w:rsidRDefault="00543B39" w:rsidP="00543B39">
      <w:pPr>
        <w:pStyle w:val="Noga"/>
        <w:tabs>
          <w:tab w:val="clear" w:pos="4536"/>
          <w:tab w:val="clear" w:pos="9072"/>
        </w:tabs>
        <w:rPr>
          <w:b/>
          <w:bCs/>
        </w:rPr>
      </w:pPr>
    </w:p>
    <w:p w14:paraId="121C9771" w14:textId="77777777" w:rsidR="00543B39" w:rsidRPr="000E66E7" w:rsidRDefault="00543B39" w:rsidP="00543B39">
      <w:pPr>
        <w:pStyle w:val="Noga"/>
        <w:tabs>
          <w:tab w:val="clear" w:pos="4536"/>
          <w:tab w:val="clear" w:pos="9072"/>
        </w:tabs>
      </w:pPr>
      <w:r w:rsidRPr="000E66E7">
        <w:rPr>
          <w:b/>
          <w:bCs/>
        </w:rPr>
        <w:t>D.</w:t>
      </w:r>
      <w:r w:rsidRPr="000E66E7">
        <w:t xml:space="preserve"> S seboj bom imel psa vodiča</w:t>
      </w:r>
      <w:r w:rsidRPr="000E66E7">
        <w:tab/>
      </w:r>
      <w:r w:rsidRPr="000E66E7">
        <w:tab/>
        <w:t xml:space="preserve">                                          DA                 NE</w:t>
      </w:r>
    </w:p>
    <w:p w14:paraId="6DEA7F9F" w14:textId="77777777" w:rsidR="00543B39" w:rsidRPr="000E66E7" w:rsidRDefault="00543B39" w:rsidP="00543B39">
      <w:pPr>
        <w:pStyle w:val="Noga"/>
        <w:tabs>
          <w:tab w:val="clear" w:pos="4536"/>
          <w:tab w:val="clear" w:pos="9072"/>
        </w:tabs>
      </w:pPr>
    </w:p>
    <w:p w14:paraId="582EF218" w14:textId="77777777" w:rsidR="00543B39" w:rsidRPr="000E66E7" w:rsidRDefault="00543B39" w:rsidP="00543B39">
      <w:pPr>
        <w:pStyle w:val="Noga"/>
        <w:tabs>
          <w:tab w:val="clear" w:pos="4536"/>
          <w:tab w:val="clear" w:pos="9072"/>
        </w:tabs>
      </w:pPr>
      <w:r w:rsidRPr="000E66E7">
        <w:rPr>
          <w:b/>
        </w:rPr>
        <w:t>E</w:t>
      </w:r>
      <w:r w:rsidRPr="000E66E7">
        <w:t>. Imam dieto zaradi sladkorne bolezni                                                   DA                 NE</w:t>
      </w:r>
    </w:p>
    <w:p w14:paraId="1C0A5BF6" w14:textId="77777777" w:rsidR="00543B39" w:rsidRPr="000E66E7" w:rsidRDefault="00543B39" w:rsidP="00543B39"/>
    <w:p w14:paraId="5476ACA8" w14:textId="77777777" w:rsidR="00543B39" w:rsidRPr="000E66E7" w:rsidRDefault="00543B39" w:rsidP="00543B39">
      <w:r w:rsidRPr="000E66E7">
        <w:rPr>
          <w:b/>
        </w:rPr>
        <w:t>F</w:t>
      </w:r>
      <w:r w:rsidRPr="000E66E7">
        <w:t>. Želim vegetarijansko prehrano                                                             DA                 NE</w:t>
      </w:r>
    </w:p>
    <w:p w14:paraId="67CA7D06" w14:textId="77777777" w:rsidR="00543B39" w:rsidRPr="000E66E7" w:rsidRDefault="00543B39" w:rsidP="00543B39"/>
    <w:p w14:paraId="5E2B40C5" w14:textId="77777777" w:rsidR="00543B39" w:rsidRPr="000E66E7" w:rsidRDefault="00543B39" w:rsidP="00543B39">
      <w:r w:rsidRPr="000E66E7">
        <w:rPr>
          <w:b/>
        </w:rPr>
        <w:t xml:space="preserve">G. </w:t>
      </w:r>
      <w:r w:rsidRPr="000E66E7">
        <w:t>Seznanjen sem, da bo enoto apartmajskega tipa v Piranu</w:t>
      </w:r>
      <w:r w:rsidR="006A1886" w:rsidRPr="000E66E7">
        <w:t xml:space="preserve">, Simonovem zalivu, </w:t>
      </w:r>
      <w:r w:rsidR="00F06CD7" w:rsidRPr="000E66E7">
        <w:t>in Dolenjskih toplicah</w:t>
      </w:r>
      <w:r w:rsidRPr="000E66E7">
        <w:t xml:space="preserve"> počistil čistilni servis ter da  bo storitev zaračunana skupaj s prispevkom za koriščenja programa za ohranjevanj zdravja</w:t>
      </w:r>
      <w:r w:rsidR="00F06CD7" w:rsidRPr="000E66E7">
        <w:t>.</w:t>
      </w:r>
      <w:r w:rsidR="006A1886" w:rsidRPr="000E66E7">
        <w:t xml:space="preserve"> V </w:t>
      </w:r>
      <w:proofErr w:type="spellStart"/>
      <w:r w:rsidR="006A1886" w:rsidRPr="000E66E7">
        <w:t>Červarju</w:t>
      </w:r>
      <w:proofErr w:type="spellEnd"/>
      <w:r w:rsidR="006A1886" w:rsidRPr="000E66E7">
        <w:t xml:space="preserve"> se čiščenje apartmaja plača ob odhodu v turistični agenciji, kjer se vrne ključ apartmaja.</w:t>
      </w:r>
    </w:p>
    <w:p w14:paraId="3C60AD7E" w14:textId="77777777" w:rsidR="00D8798C" w:rsidRPr="000E66E7" w:rsidRDefault="00D8798C" w:rsidP="00543B39"/>
    <w:p w14:paraId="63EC9223" w14:textId="77777777" w:rsidR="00543B39" w:rsidRPr="000E66E7" w:rsidRDefault="00543B39" w:rsidP="00543B39">
      <w:r w:rsidRPr="000E66E7">
        <w:t xml:space="preserve">Datum:______________________            Podpis nosilca programa:_____________________                                                                                                         </w:t>
      </w:r>
    </w:p>
    <w:p w14:paraId="05AF40FB" w14:textId="77777777" w:rsidR="00543B39" w:rsidRPr="000E66E7" w:rsidRDefault="00543B39" w:rsidP="00543B39">
      <w:pPr>
        <w:tabs>
          <w:tab w:val="left" w:pos="3600"/>
        </w:tabs>
      </w:pPr>
    </w:p>
    <w:p w14:paraId="2F5C7EC1" w14:textId="77777777" w:rsidR="000E66E7" w:rsidRPr="000E66E7" w:rsidRDefault="000E66E7" w:rsidP="00543B39">
      <w:pPr>
        <w:tabs>
          <w:tab w:val="left" w:pos="3600"/>
        </w:tabs>
      </w:pPr>
    </w:p>
    <w:p w14:paraId="0A7773FB" w14:textId="77777777" w:rsidR="00543B39" w:rsidRPr="000E66E7" w:rsidRDefault="00543B39" w:rsidP="00543B39">
      <w:pPr>
        <w:tabs>
          <w:tab w:val="left" w:pos="3600"/>
        </w:tabs>
      </w:pPr>
      <w:r w:rsidRPr="000E66E7">
        <w:lastRenderedPageBreak/>
        <w:t>ZVEZA DRUŠTEV SLEPIH IN</w:t>
      </w:r>
    </w:p>
    <w:p w14:paraId="23A90AB3" w14:textId="77777777" w:rsidR="00543B39" w:rsidRPr="000E66E7" w:rsidRDefault="00543B39" w:rsidP="00543B39">
      <w:r w:rsidRPr="000E66E7">
        <w:t>SLABOVIDNIH SLOVENIJE</w:t>
      </w:r>
    </w:p>
    <w:p w14:paraId="270C3671" w14:textId="77777777" w:rsidR="00543B39" w:rsidRPr="000E66E7" w:rsidRDefault="00543B39" w:rsidP="00543B39">
      <w:r w:rsidRPr="000E66E7">
        <w:t>Ljubljana, Groharjeva 2</w:t>
      </w:r>
    </w:p>
    <w:p w14:paraId="1A91567C" w14:textId="77777777" w:rsidR="00543B39" w:rsidRPr="000E66E7" w:rsidRDefault="00543B39" w:rsidP="00543B39"/>
    <w:p w14:paraId="54AF86D2" w14:textId="77777777" w:rsidR="00543B39" w:rsidRPr="000E66E7" w:rsidRDefault="00543B39" w:rsidP="00543B39">
      <w:pPr>
        <w:jc w:val="center"/>
        <w:rPr>
          <w:b/>
        </w:rPr>
      </w:pPr>
      <w:r w:rsidRPr="000E66E7">
        <w:rPr>
          <w:b/>
        </w:rPr>
        <w:t>PRIJAVNI LIST</w:t>
      </w:r>
    </w:p>
    <w:p w14:paraId="6CD413D5" w14:textId="77777777" w:rsidR="00543B39" w:rsidRPr="000E66E7" w:rsidRDefault="00543B39" w:rsidP="00543B39">
      <w:pPr>
        <w:jc w:val="center"/>
        <w:rPr>
          <w:b/>
          <w:bCs/>
        </w:rPr>
      </w:pPr>
      <w:r w:rsidRPr="000E66E7">
        <w:rPr>
          <w:b/>
          <w:bCs/>
        </w:rPr>
        <w:t>za koriščenje enot v domovih oddiha pri Zvezi društev slepih in slabovidnih Slovenije</w:t>
      </w:r>
    </w:p>
    <w:p w14:paraId="1F09C1A6" w14:textId="77777777" w:rsidR="00543B39" w:rsidRPr="000E66E7" w:rsidRDefault="00543B39" w:rsidP="00543B39">
      <w:pPr>
        <w:jc w:val="center"/>
        <w:rPr>
          <w:b/>
          <w:bCs/>
        </w:rPr>
      </w:pPr>
    </w:p>
    <w:p w14:paraId="5456CD1A" w14:textId="77777777" w:rsidR="00543B39" w:rsidRPr="000E66E7" w:rsidRDefault="00543B39" w:rsidP="00543B39">
      <w:r w:rsidRPr="000E66E7">
        <w:rPr>
          <w:b/>
          <w:bCs/>
        </w:rPr>
        <w:t xml:space="preserve">A.  </w:t>
      </w:r>
      <w:r w:rsidRPr="000E66E7">
        <w:t>Podpisani</w:t>
      </w:r>
      <w:r w:rsidRPr="000E66E7">
        <w:tab/>
        <w:t>____________________________________  rojen</w:t>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r>
      <w:r w:rsidRPr="000E66E7">
        <w:softHyphen/>
        <w:t>______________,</w:t>
      </w:r>
      <w:r w:rsidR="00D8798C" w:rsidRPr="000E66E7">
        <w:t xml:space="preserve"> v kraju __________________</w:t>
      </w:r>
      <w:r w:rsidRPr="000E66E7">
        <w:t xml:space="preserve"> tel. št. doma________________ , št. GSM___________________</w:t>
      </w:r>
    </w:p>
    <w:p w14:paraId="21074972" w14:textId="77777777" w:rsidR="00543B39" w:rsidRPr="000E66E7" w:rsidRDefault="00543B39" w:rsidP="00543B39">
      <w:pPr>
        <w:pStyle w:val="Noga"/>
        <w:tabs>
          <w:tab w:val="clear" w:pos="4536"/>
          <w:tab w:val="clear" w:pos="9072"/>
        </w:tabs>
      </w:pPr>
      <w:r w:rsidRPr="000E66E7">
        <w:t xml:space="preserve">      s stalnim bivališčem__________________________ </w:t>
      </w:r>
      <w:r w:rsidR="0043162B" w:rsidRPr="000E66E7">
        <w:t>, EMŠO</w:t>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softHyphen/>
      </w:r>
      <w:r w:rsidR="0043162B" w:rsidRPr="000E66E7">
        <w:tab/>
      </w:r>
      <w:r w:rsidR="0043162B" w:rsidRPr="000E66E7">
        <w:rPr>
          <w:u w:val="single"/>
        </w:rPr>
        <w:tab/>
      </w:r>
      <w:r w:rsidRPr="000E66E7">
        <w:t>______________,</w:t>
      </w:r>
    </w:p>
    <w:p w14:paraId="2F995C94" w14:textId="77777777" w:rsidR="00543B39" w:rsidRPr="000E66E7" w:rsidRDefault="00543B39" w:rsidP="00543B39">
      <w:pPr>
        <w:pStyle w:val="Noga"/>
        <w:tabs>
          <w:tab w:val="clear" w:pos="4536"/>
          <w:tab w:val="clear" w:pos="9072"/>
        </w:tabs>
      </w:pPr>
      <w:r w:rsidRPr="000E66E7">
        <w:t xml:space="preserve">      z začasnim bivališčem ______________________________________________________</w:t>
      </w:r>
    </w:p>
    <w:p w14:paraId="29815C27" w14:textId="77777777" w:rsidR="00543B39" w:rsidRPr="000E66E7" w:rsidRDefault="00543B39" w:rsidP="00543B39">
      <w:pPr>
        <w:pStyle w:val="Noga"/>
        <w:tabs>
          <w:tab w:val="clear" w:pos="4536"/>
          <w:tab w:val="clear" w:pos="9072"/>
        </w:tabs>
        <w:rPr>
          <w:sz w:val="20"/>
        </w:rPr>
      </w:pPr>
      <w:r w:rsidRPr="000E66E7">
        <w:t xml:space="preserve">      </w:t>
      </w:r>
      <w:r w:rsidRPr="000E66E7">
        <w:rPr>
          <w:sz w:val="20"/>
        </w:rPr>
        <w:t>(označite naslov za pošiljanje pošte)</w:t>
      </w:r>
    </w:p>
    <w:p w14:paraId="62B91B75" w14:textId="77777777" w:rsidR="00543B39" w:rsidRPr="000E66E7" w:rsidRDefault="00543B39" w:rsidP="00543B39">
      <w:pPr>
        <w:pStyle w:val="Noga"/>
        <w:tabs>
          <w:tab w:val="clear" w:pos="4536"/>
          <w:tab w:val="clear" w:pos="9072"/>
        </w:tabs>
        <w:rPr>
          <w:sz w:val="20"/>
        </w:rPr>
      </w:pPr>
    </w:p>
    <w:p w14:paraId="725F48CB" w14:textId="77777777" w:rsidR="00543B39" w:rsidRPr="000E66E7" w:rsidRDefault="00543B39" w:rsidP="00543B39">
      <w:r w:rsidRPr="000E66E7">
        <w:t xml:space="preserve">      kot nosilec, prosim za odobritev koriščenja programa (po možnosti v št. sobe __________ </w:t>
      </w:r>
    </w:p>
    <w:p w14:paraId="4C788629" w14:textId="77777777" w:rsidR="00543B39" w:rsidRPr="000E66E7" w:rsidRDefault="00543B39" w:rsidP="00543B39">
      <w:r w:rsidRPr="000E66E7">
        <w:t xml:space="preserve">      oz. št. enote _________)</w:t>
      </w:r>
      <w:r w:rsidRPr="000E66E7">
        <w:tab/>
      </w:r>
    </w:p>
    <w:p w14:paraId="46BFBAD2" w14:textId="77777777" w:rsidR="00543B39" w:rsidRPr="000E66E7" w:rsidRDefault="00543B39" w:rsidP="00543B39">
      <w:pPr>
        <w:ind w:left="708" w:hanging="708"/>
      </w:pPr>
      <w:r w:rsidRPr="000E66E7">
        <w:tab/>
        <w:t>a)  v domu oddiha v Izoli</w:t>
      </w:r>
      <w:r w:rsidRPr="000E66E7">
        <w:tab/>
        <w:t xml:space="preserve">                       e)  v Simonovem zalivu</w:t>
      </w:r>
    </w:p>
    <w:p w14:paraId="446EE1A8" w14:textId="77777777" w:rsidR="00543B39" w:rsidRPr="000E66E7" w:rsidRDefault="00543B39" w:rsidP="00543B39">
      <w:pPr>
        <w:ind w:left="708" w:hanging="708"/>
      </w:pPr>
      <w:r w:rsidRPr="000E66E7">
        <w:tab/>
        <w:t>b)  v domu oddiha na Okroglem</w:t>
      </w:r>
      <w:r w:rsidRPr="000E66E7">
        <w:tab/>
      </w:r>
      <w:r w:rsidRPr="000E66E7">
        <w:tab/>
        <w:t xml:space="preserve">f)  v </w:t>
      </w:r>
      <w:proofErr w:type="spellStart"/>
      <w:r w:rsidRPr="000E66E7">
        <w:t>Červarju</w:t>
      </w:r>
      <w:proofErr w:type="spellEnd"/>
    </w:p>
    <w:p w14:paraId="6CD3BBED" w14:textId="77777777" w:rsidR="00543B39" w:rsidRPr="000E66E7" w:rsidRDefault="00543B39" w:rsidP="00543B39">
      <w:pPr>
        <w:ind w:left="708" w:hanging="708"/>
      </w:pPr>
      <w:r w:rsidRPr="000E66E7">
        <w:tab/>
        <w:t>c)  v Piranu, Trg bratstva 4</w:t>
      </w:r>
      <w:r w:rsidRPr="000E66E7">
        <w:tab/>
      </w:r>
      <w:r w:rsidRPr="000E66E7">
        <w:tab/>
      </w:r>
      <w:r w:rsidRPr="000E66E7">
        <w:tab/>
        <w:t>g) v Dolenjskih Toplicah</w:t>
      </w:r>
    </w:p>
    <w:p w14:paraId="11DD6165" w14:textId="77777777" w:rsidR="00543B39" w:rsidRPr="000E66E7" w:rsidRDefault="00543B39" w:rsidP="00543B39">
      <w:pPr>
        <w:ind w:left="708" w:hanging="708"/>
      </w:pPr>
      <w:r w:rsidRPr="000E66E7">
        <w:tab/>
        <w:t>d) v Piranu, Vrtna 2</w:t>
      </w:r>
    </w:p>
    <w:p w14:paraId="74EE218D" w14:textId="77777777" w:rsidR="00543B39" w:rsidRPr="000E66E7" w:rsidRDefault="00543B39" w:rsidP="00543B39">
      <w:pPr>
        <w:ind w:left="708" w:hanging="708"/>
      </w:pPr>
    </w:p>
    <w:p w14:paraId="6E8A1176" w14:textId="77777777" w:rsidR="00543B39" w:rsidRPr="000E66E7" w:rsidRDefault="00543B39" w:rsidP="00543B39">
      <w:pPr>
        <w:rPr>
          <w:u w:val="single"/>
        </w:rPr>
      </w:pPr>
      <w:r w:rsidRPr="000E66E7">
        <w:tab/>
        <w:t>v času od</w:t>
      </w:r>
      <w:r w:rsidRPr="000E66E7">
        <w:tab/>
        <w:t>_______________________do___________________________</w:t>
      </w:r>
    </w:p>
    <w:p w14:paraId="41CCC3CB" w14:textId="77777777" w:rsidR="00543B39" w:rsidRPr="000E66E7" w:rsidRDefault="00543B39" w:rsidP="00543B39">
      <w:pPr>
        <w:pStyle w:val="Noga"/>
        <w:tabs>
          <w:tab w:val="clear" w:pos="4536"/>
          <w:tab w:val="clear" w:pos="9072"/>
        </w:tabs>
      </w:pPr>
      <w:r w:rsidRPr="000E66E7">
        <w:tab/>
        <w:t>ali od</w:t>
      </w:r>
      <w:r w:rsidRPr="000E66E7">
        <w:tab/>
      </w:r>
      <w:r w:rsidRPr="000E66E7">
        <w:tab/>
      </w:r>
      <w:r w:rsidRPr="000E66E7">
        <w:rPr>
          <w:u w:val="single"/>
        </w:rPr>
        <w:tab/>
      </w:r>
      <w:r w:rsidRPr="000E66E7">
        <w:rPr>
          <w:u w:val="single"/>
        </w:rPr>
        <w:tab/>
      </w:r>
      <w:r w:rsidRPr="000E66E7">
        <w:rPr>
          <w:u w:val="single"/>
        </w:rPr>
        <w:tab/>
      </w:r>
      <w:r w:rsidRPr="000E66E7">
        <w:rPr>
          <w:u w:val="single"/>
        </w:rPr>
        <w:tab/>
      </w:r>
      <w:r w:rsidRPr="000E66E7">
        <w:t>do</w:t>
      </w:r>
      <w:r w:rsidRPr="000E66E7">
        <w:rPr>
          <w:u w:val="single"/>
        </w:rPr>
        <w:tab/>
      </w:r>
      <w:r w:rsidRPr="000E66E7">
        <w:rPr>
          <w:u w:val="single"/>
        </w:rPr>
        <w:tab/>
      </w:r>
      <w:r w:rsidRPr="000E66E7">
        <w:rPr>
          <w:u w:val="single"/>
        </w:rPr>
        <w:tab/>
      </w:r>
      <w:r w:rsidRPr="000E66E7">
        <w:rPr>
          <w:u w:val="single"/>
        </w:rPr>
        <w:tab/>
      </w:r>
      <w:r w:rsidRPr="000E66E7">
        <w:rPr>
          <w:u w:val="single"/>
        </w:rPr>
        <w:tab/>
      </w:r>
    </w:p>
    <w:p w14:paraId="67801A2F" w14:textId="77777777" w:rsidR="00543B39" w:rsidRPr="000E66E7" w:rsidRDefault="00543B39" w:rsidP="00543B39">
      <w:pPr>
        <w:pStyle w:val="Noga"/>
        <w:tabs>
          <w:tab w:val="clear" w:pos="4536"/>
          <w:tab w:val="clear" w:pos="9072"/>
        </w:tabs>
      </w:pPr>
    </w:p>
    <w:p w14:paraId="38797C4E" w14:textId="77777777" w:rsidR="00543B39" w:rsidRPr="000E66E7" w:rsidRDefault="00543B39" w:rsidP="00543B39">
      <w:pPr>
        <w:pStyle w:val="Noga"/>
        <w:tabs>
          <w:tab w:val="clear" w:pos="4536"/>
          <w:tab w:val="clear" w:pos="9072"/>
        </w:tabs>
      </w:pPr>
      <w:r w:rsidRPr="000E66E7">
        <w:rPr>
          <w:b/>
          <w:bCs/>
        </w:rPr>
        <w:t xml:space="preserve">B. </w:t>
      </w:r>
      <w:r w:rsidRPr="000E66E7">
        <w:t>Z menoj bodo: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078"/>
        <w:gridCol w:w="1122"/>
        <w:gridCol w:w="1030"/>
        <w:gridCol w:w="2250"/>
        <w:gridCol w:w="1043"/>
        <w:gridCol w:w="1079"/>
      </w:tblGrid>
      <w:tr w:rsidR="000E66E7" w:rsidRPr="000E66E7" w14:paraId="37F6462A" w14:textId="77777777" w:rsidTr="00A72701">
        <w:trPr>
          <w:trHeight w:val="200"/>
        </w:trPr>
        <w:tc>
          <w:tcPr>
            <w:tcW w:w="610" w:type="dxa"/>
          </w:tcPr>
          <w:p w14:paraId="27A28026" w14:textId="77777777" w:rsidR="00543B39" w:rsidRPr="000E66E7" w:rsidRDefault="00543B39" w:rsidP="00A72701">
            <w:pPr>
              <w:jc w:val="center"/>
            </w:pPr>
            <w:proofErr w:type="spellStart"/>
            <w:r w:rsidRPr="000E66E7">
              <w:t>Zap.št</w:t>
            </w:r>
            <w:proofErr w:type="spellEnd"/>
            <w:r w:rsidRPr="000E66E7">
              <w:t>.</w:t>
            </w:r>
          </w:p>
        </w:tc>
        <w:tc>
          <w:tcPr>
            <w:tcW w:w="2078" w:type="dxa"/>
          </w:tcPr>
          <w:p w14:paraId="201AF40B" w14:textId="77777777" w:rsidR="00543B39" w:rsidRPr="000E66E7" w:rsidRDefault="00543B39" w:rsidP="00A72701">
            <w:pPr>
              <w:jc w:val="center"/>
            </w:pPr>
            <w:r w:rsidRPr="000E66E7">
              <w:t>Ime in priimek</w:t>
            </w:r>
          </w:p>
        </w:tc>
        <w:tc>
          <w:tcPr>
            <w:tcW w:w="1122" w:type="dxa"/>
          </w:tcPr>
          <w:p w14:paraId="4511135A" w14:textId="77777777" w:rsidR="00543B39" w:rsidRPr="000E66E7" w:rsidRDefault="00543B39" w:rsidP="00A72701">
            <w:pPr>
              <w:jc w:val="center"/>
            </w:pPr>
            <w:r w:rsidRPr="000E66E7">
              <w:t>Razmerje do nosilca</w:t>
            </w:r>
          </w:p>
        </w:tc>
        <w:tc>
          <w:tcPr>
            <w:tcW w:w="1030" w:type="dxa"/>
          </w:tcPr>
          <w:p w14:paraId="3B2036DE" w14:textId="77777777" w:rsidR="00543B39" w:rsidRPr="000E66E7" w:rsidRDefault="00543B39" w:rsidP="00A72701">
            <w:pPr>
              <w:jc w:val="center"/>
            </w:pPr>
            <w:r w:rsidRPr="000E66E7">
              <w:t>Datum rojstva</w:t>
            </w:r>
          </w:p>
        </w:tc>
        <w:tc>
          <w:tcPr>
            <w:tcW w:w="2250" w:type="dxa"/>
          </w:tcPr>
          <w:p w14:paraId="5DE5ADF3" w14:textId="77777777" w:rsidR="00543B39" w:rsidRPr="000E66E7" w:rsidRDefault="00543B39" w:rsidP="00A72701">
            <w:pPr>
              <w:jc w:val="center"/>
            </w:pPr>
            <w:r w:rsidRPr="000E66E7">
              <w:t>Naslov</w:t>
            </w:r>
          </w:p>
        </w:tc>
        <w:tc>
          <w:tcPr>
            <w:tcW w:w="1043" w:type="dxa"/>
          </w:tcPr>
          <w:p w14:paraId="4F4F322C" w14:textId="77777777" w:rsidR="00543B39" w:rsidRPr="000E66E7" w:rsidRDefault="00543B39" w:rsidP="00A72701">
            <w:pPr>
              <w:jc w:val="center"/>
            </w:pPr>
            <w:r w:rsidRPr="000E66E7">
              <w:t>EMŠO</w:t>
            </w:r>
          </w:p>
        </w:tc>
        <w:tc>
          <w:tcPr>
            <w:tcW w:w="1079" w:type="dxa"/>
          </w:tcPr>
          <w:p w14:paraId="2C44953B" w14:textId="77777777" w:rsidR="00543B39" w:rsidRPr="000E66E7" w:rsidRDefault="00543B39" w:rsidP="00A72701">
            <w:pPr>
              <w:jc w:val="center"/>
            </w:pPr>
            <w:r w:rsidRPr="000E66E7">
              <w:t>Član</w:t>
            </w:r>
          </w:p>
          <w:p w14:paraId="5E1DCAB4" w14:textId="77777777" w:rsidR="00543B39" w:rsidRPr="000E66E7" w:rsidRDefault="00543B39" w:rsidP="00A72701">
            <w:pPr>
              <w:jc w:val="center"/>
            </w:pPr>
            <w:r w:rsidRPr="000E66E7">
              <w:t>inv. org.</w:t>
            </w:r>
          </w:p>
        </w:tc>
      </w:tr>
      <w:tr w:rsidR="000E66E7" w:rsidRPr="000E66E7" w14:paraId="4DB827BF" w14:textId="77777777" w:rsidTr="00A72701">
        <w:trPr>
          <w:trHeight w:hRule="exact" w:val="454"/>
        </w:trPr>
        <w:tc>
          <w:tcPr>
            <w:tcW w:w="610" w:type="dxa"/>
          </w:tcPr>
          <w:p w14:paraId="7DEE8CE0" w14:textId="77777777" w:rsidR="00543B39" w:rsidRPr="000E66E7" w:rsidRDefault="00543B39" w:rsidP="00A72701"/>
        </w:tc>
        <w:tc>
          <w:tcPr>
            <w:tcW w:w="2078" w:type="dxa"/>
          </w:tcPr>
          <w:p w14:paraId="439F627D" w14:textId="77777777" w:rsidR="00543B39" w:rsidRPr="000E66E7" w:rsidRDefault="00543B39" w:rsidP="00A72701"/>
        </w:tc>
        <w:tc>
          <w:tcPr>
            <w:tcW w:w="1122" w:type="dxa"/>
          </w:tcPr>
          <w:p w14:paraId="54922BA7" w14:textId="77777777" w:rsidR="00543B39" w:rsidRPr="000E66E7" w:rsidRDefault="00543B39" w:rsidP="00A72701"/>
        </w:tc>
        <w:tc>
          <w:tcPr>
            <w:tcW w:w="1030" w:type="dxa"/>
          </w:tcPr>
          <w:p w14:paraId="06A18222" w14:textId="77777777" w:rsidR="00543B39" w:rsidRPr="000E66E7" w:rsidRDefault="00543B39" w:rsidP="00A72701">
            <w:pPr>
              <w:pStyle w:val="Noga"/>
              <w:tabs>
                <w:tab w:val="clear" w:pos="4536"/>
                <w:tab w:val="clear" w:pos="9072"/>
              </w:tabs>
            </w:pPr>
          </w:p>
        </w:tc>
        <w:tc>
          <w:tcPr>
            <w:tcW w:w="2250" w:type="dxa"/>
          </w:tcPr>
          <w:p w14:paraId="7D0A0B5E" w14:textId="77777777" w:rsidR="00543B39" w:rsidRPr="000E66E7" w:rsidRDefault="00543B39" w:rsidP="00A72701"/>
        </w:tc>
        <w:tc>
          <w:tcPr>
            <w:tcW w:w="1043" w:type="dxa"/>
          </w:tcPr>
          <w:p w14:paraId="05631E1F" w14:textId="77777777" w:rsidR="00543B39" w:rsidRPr="000E66E7" w:rsidRDefault="00543B39" w:rsidP="00A72701"/>
        </w:tc>
        <w:tc>
          <w:tcPr>
            <w:tcW w:w="1079" w:type="dxa"/>
          </w:tcPr>
          <w:p w14:paraId="4687403C" w14:textId="77777777" w:rsidR="00543B39" w:rsidRPr="000E66E7" w:rsidRDefault="00543B39" w:rsidP="00A72701"/>
        </w:tc>
      </w:tr>
      <w:tr w:rsidR="000E66E7" w:rsidRPr="000E66E7" w14:paraId="0D732879" w14:textId="77777777" w:rsidTr="00A72701">
        <w:trPr>
          <w:trHeight w:hRule="exact" w:val="454"/>
        </w:trPr>
        <w:tc>
          <w:tcPr>
            <w:tcW w:w="610" w:type="dxa"/>
          </w:tcPr>
          <w:p w14:paraId="2CD99E15" w14:textId="77777777" w:rsidR="00543B39" w:rsidRPr="000E66E7" w:rsidRDefault="00543B39" w:rsidP="00A72701"/>
        </w:tc>
        <w:tc>
          <w:tcPr>
            <w:tcW w:w="2078" w:type="dxa"/>
          </w:tcPr>
          <w:p w14:paraId="33926159" w14:textId="77777777" w:rsidR="00543B39" w:rsidRPr="000E66E7" w:rsidRDefault="00543B39" w:rsidP="00A72701"/>
        </w:tc>
        <w:tc>
          <w:tcPr>
            <w:tcW w:w="1122" w:type="dxa"/>
          </w:tcPr>
          <w:p w14:paraId="11AD6562" w14:textId="77777777" w:rsidR="00543B39" w:rsidRPr="000E66E7" w:rsidRDefault="00543B39" w:rsidP="00A72701"/>
        </w:tc>
        <w:tc>
          <w:tcPr>
            <w:tcW w:w="1030" w:type="dxa"/>
          </w:tcPr>
          <w:p w14:paraId="4417101B" w14:textId="77777777" w:rsidR="00543B39" w:rsidRPr="000E66E7" w:rsidRDefault="00543B39" w:rsidP="00A72701"/>
        </w:tc>
        <w:tc>
          <w:tcPr>
            <w:tcW w:w="2250" w:type="dxa"/>
          </w:tcPr>
          <w:p w14:paraId="43D1BBCB" w14:textId="77777777" w:rsidR="00543B39" w:rsidRPr="000E66E7" w:rsidRDefault="00543B39" w:rsidP="00A72701"/>
        </w:tc>
        <w:tc>
          <w:tcPr>
            <w:tcW w:w="1043" w:type="dxa"/>
          </w:tcPr>
          <w:p w14:paraId="601E285F" w14:textId="77777777" w:rsidR="00543B39" w:rsidRPr="000E66E7" w:rsidRDefault="00543B39" w:rsidP="00A72701"/>
        </w:tc>
        <w:tc>
          <w:tcPr>
            <w:tcW w:w="1079" w:type="dxa"/>
          </w:tcPr>
          <w:p w14:paraId="7FFFA53E" w14:textId="77777777" w:rsidR="00543B39" w:rsidRPr="000E66E7" w:rsidRDefault="00543B39" w:rsidP="00A72701"/>
        </w:tc>
      </w:tr>
      <w:tr w:rsidR="000E66E7" w:rsidRPr="000E66E7" w14:paraId="0F0FC394" w14:textId="77777777" w:rsidTr="00A72701">
        <w:trPr>
          <w:trHeight w:hRule="exact" w:val="454"/>
        </w:trPr>
        <w:tc>
          <w:tcPr>
            <w:tcW w:w="610" w:type="dxa"/>
          </w:tcPr>
          <w:p w14:paraId="15E461A2" w14:textId="77777777" w:rsidR="00543B39" w:rsidRPr="000E66E7" w:rsidRDefault="00543B39" w:rsidP="00A72701"/>
        </w:tc>
        <w:tc>
          <w:tcPr>
            <w:tcW w:w="2078" w:type="dxa"/>
          </w:tcPr>
          <w:p w14:paraId="758235C0" w14:textId="77777777" w:rsidR="00543B39" w:rsidRPr="000E66E7" w:rsidRDefault="00543B39" w:rsidP="00A72701"/>
        </w:tc>
        <w:tc>
          <w:tcPr>
            <w:tcW w:w="1122" w:type="dxa"/>
          </w:tcPr>
          <w:p w14:paraId="1F5505E8" w14:textId="77777777" w:rsidR="00543B39" w:rsidRPr="000E66E7" w:rsidRDefault="00543B39" w:rsidP="00A72701"/>
        </w:tc>
        <w:tc>
          <w:tcPr>
            <w:tcW w:w="1030" w:type="dxa"/>
          </w:tcPr>
          <w:p w14:paraId="1BD05233" w14:textId="77777777" w:rsidR="00543B39" w:rsidRPr="000E66E7" w:rsidRDefault="00543B39" w:rsidP="00A72701"/>
        </w:tc>
        <w:tc>
          <w:tcPr>
            <w:tcW w:w="2250" w:type="dxa"/>
          </w:tcPr>
          <w:p w14:paraId="21EE3BDB" w14:textId="77777777" w:rsidR="00543B39" w:rsidRPr="000E66E7" w:rsidRDefault="00543B39" w:rsidP="00A72701"/>
        </w:tc>
        <w:tc>
          <w:tcPr>
            <w:tcW w:w="1043" w:type="dxa"/>
          </w:tcPr>
          <w:p w14:paraId="4B7B056B" w14:textId="77777777" w:rsidR="00543B39" w:rsidRPr="000E66E7" w:rsidRDefault="00543B39" w:rsidP="00A72701"/>
        </w:tc>
        <w:tc>
          <w:tcPr>
            <w:tcW w:w="1079" w:type="dxa"/>
          </w:tcPr>
          <w:p w14:paraId="498BB0F0" w14:textId="77777777" w:rsidR="00543B39" w:rsidRPr="000E66E7" w:rsidRDefault="00543B39" w:rsidP="00A72701"/>
        </w:tc>
      </w:tr>
      <w:tr w:rsidR="000E66E7" w:rsidRPr="000E66E7" w14:paraId="194343C1" w14:textId="77777777" w:rsidTr="00A72701">
        <w:trPr>
          <w:trHeight w:hRule="exact" w:val="454"/>
        </w:trPr>
        <w:tc>
          <w:tcPr>
            <w:tcW w:w="610" w:type="dxa"/>
          </w:tcPr>
          <w:p w14:paraId="6ACEB6D1" w14:textId="77777777" w:rsidR="00543B39" w:rsidRPr="000E66E7" w:rsidRDefault="00543B39" w:rsidP="00A72701"/>
        </w:tc>
        <w:tc>
          <w:tcPr>
            <w:tcW w:w="2078" w:type="dxa"/>
          </w:tcPr>
          <w:p w14:paraId="174856A8" w14:textId="77777777" w:rsidR="00543B39" w:rsidRPr="000E66E7" w:rsidRDefault="00543B39" w:rsidP="00A72701"/>
        </w:tc>
        <w:tc>
          <w:tcPr>
            <w:tcW w:w="1122" w:type="dxa"/>
          </w:tcPr>
          <w:p w14:paraId="4D311FB5" w14:textId="77777777" w:rsidR="00543B39" w:rsidRPr="000E66E7" w:rsidRDefault="00543B39" w:rsidP="00A72701"/>
        </w:tc>
        <w:tc>
          <w:tcPr>
            <w:tcW w:w="1030" w:type="dxa"/>
          </w:tcPr>
          <w:p w14:paraId="709A30D4" w14:textId="77777777" w:rsidR="00543B39" w:rsidRPr="000E66E7" w:rsidRDefault="00543B39" w:rsidP="00A72701"/>
        </w:tc>
        <w:tc>
          <w:tcPr>
            <w:tcW w:w="2250" w:type="dxa"/>
          </w:tcPr>
          <w:p w14:paraId="66501931" w14:textId="77777777" w:rsidR="00543B39" w:rsidRPr="000E66E7" w:rsidRDefault="00543B39" w:rsidP="00A72701"/>
        </w:tc>
        <w:tc>
          <w:tcPr>
            <w:tcW w:w="1043" w:type="dxa"/>
          </w:tcPr>
          <w:p w14:paraId="29E36776" w14:textId="77777777" w:rsidR="00543B39" w:rsidRPr="000E66E7" w:rsidRDefault="00543B39" w:rsidP="00A72701"/>
        </w:tc>
        <w:tc>
          <w:tcPr>
            <w:tcW w:w="1079" w:type="dxa"/>
          </w:tcPr>
          <w:p w14:paraId="1404DA9C" w14:textId="77777777" w:rsidR="00543B39" w:rsidRPr="000E66E7" w:rsidRDefault="00543B39" w:rsidP="00A72701"/>
        </w:tc>
      </w:tr>
      <w:tr w:rsidR="000E66E7" w:rsidRPr="000E66E7" w14:paraId="062618AB" w14:textId="77777777" w:rsidTr="00A72701">
        <w:trPr>
          <w:trHeight w:hRule="exact" w:val="454"/>
        </w:trPr>
        <w:tc>
          <w:tcPr>
            <w:tcW w:w="610" w:type="dxa"/>
          </w:tcPr>
          <w:p w14:paraId="448AF59D" w14:textId="77777777" w:rsidR="00543B39" w:rsidRPr="000E66E7" w:rsidRDefault="00543B39" w:rsidP="00A72701"/>
        </w:tc>
        <w:tc>
          <w:tcPr>
            <w:tcW w:w="2078" w:type="dxa"/>
          </w:tcPr>
          <w:p w14:paraId="21FD7236" w14:textId="77777777" w:rsidR="00543B39" w:rsidRPr="000E66E7" w:rsidRDefault="00543B39" w:rsidP="00A72701"/>
        </w:tc>
        <w:tc>
          <w:tcPr>
            <w:tcW w:w="1122" w:type="dxa"/>
          </w:tcPr>
          <w:p w14:paraId="131343DB" w14:textId="77777777" w:rsidR="00543B39" w:rsidRPr="000E66E7" w:rsidRDefault="00543B39" w:rsidP="00A72701"/>
        </w:tc>
        <w:tc>
          <w:tcPr>
            <w:tcW w:w="1030" w:type="dxa"/>
          </w:tcPr>
          <w:p w14:paraId="651EF1E9" w14:textId="77777777" w:rsidR="00543B39" w:rsidRPr="000E66E7" w:rsidRDefault="00543B39" w:rsidP="00A72701"/>
        </w:tc>
        <w:tc>
          <w:tcPr>
            <w:tcW w:w="2250" w:type="dxa"/>
          </w:tcPr>
          <w:p w14:paraId="6F33712D" w14:textId="77777777" w:rsidR="00543B39" w:rsidRPr="000E66E7" w:rsidRDefault="00543B39" w:rsidP="00A72701"/>
        </w:tc>
        <w:tc>
          <w:tcPr>
            <w:tcW w:w="1043" w:type="dxa"/>
          </w:tcPr>
          <w:p w14:paraId="2389BD04" w14:textId="77777777" w:rsidR="00543B39" w:rsidRPr="000E66E7" w:rsidRDefault="00543B39" w:rsidP="00A72701"/>
        </w:tc>
        <w:tc>
          <w:tcPr>
            <w:tcW w:w="1079" w:type="dxa"/>
          </w:tcPr>
          <w:p w14:paraId="76250B0E" w14:textId="77777777" w:rsidR="00543B39" w:rsidRPr="000E66E7" w:rsidRDefault="00543B39" w:rsidP="00A72701"/>
        </w:tc>
      </w:tr>
      <w:tr w:rsidR="00543B39" w:rsidRPr="000E66E7" w14:paraId="5759AC03" w14:textId="77777777" w:rsidTr="00A72701">
        <w:trPr>
          <w:trHeight w:hRule="exact" w:val="454"/>
        </w:trPr>
        <w:tc>
          <w:tcPr>
            <w:tcW w:w="610" w:type="dxa"/>
          </w:tcPr>
          <w:p w14:paraId="7E8CFFE8" w14:textId="77777777" w:rsidR="00543B39" w:rsidRPr="000E66E7" w:rsidRDefault="00543B39" w:rsidP="00A72701"/>
        </w:tc>
        <w:tc>
          <w:tcPr>
            <w:tcW w:w="2078" w:type="dxa"/>
          </w:tcPr>
          <w:p w14:paraId="0242526F" w14:textId="77777777" w:rsidR="00543B39" w:rsidRPr="000E66E7" w:rsidRDefault="00543B39" w:rsidP="00A72701"/>
        </w:tc>
        <w:tc>
          <w:tcPr>
            <w:tcW w:w="1122" w:type="dxa"/>
          </w:tcPr>
          <w:p w14:paraId="45611636" w14:textId="77777777" w:rsidR="00543B39" w:rsidRPr="000E66E7" w:rsidRDefault="00543B39" w:rsidP="00A72701"/>
        </w:tc>
        <w:tc>
          <w:tcPr>
            <w:tcW w:w="1030" w:type="dxa"/>
          </w:tcPr>
          <w:p w14:paraId="389DDDB4" w14:textId="77777777" w:rsidR="00543B39" w:rsidRPr="000E66E7" w:rsidRDefault="00543B39" w:rsidP="00A72701"/>
        </w:tc>
        <w:tc>
          <w:tcPr>
            <w:tcW w:w="2250" w:type="dxa"/>
          </w:tcPr>
          <w:p w14:paraId="1B4F02D5" w14:textId="77777777" w:rsidR="00543B39" w:rsidRPr="000E66E7" w:rsidRDefault="00543B39" w:rsidP="00A72701"/>
        </w:tc>
        <w:tc>
          <w:tcPr>
            <w:tcW w:w="1043" w:type="dxa"/>
          </w:tcPr>
          <w:p w14:paraId="412C60F2" w14:textId="77777777" w:rsidR="00543B39" w:rsidRPr="000E66E7" w:rsidRDefault="00543B39" w:rsidP="00A72701"/>
        </w:tc>
        <w:tc>
          <w:tcPr>
            <w:tcW w:w="1079" w:type="dxa"/>
          </w:tcPr>
          <w:p w14:paraId="5E900D43" w14:textId="77777777" w:rsidR="00543B39" w:rsidRPr="000E66E7" w:rsidRDefault="00543B39" w:rsidP="00A72701"/>
        </w:tc>
      </w:tr>
    </w:tbl>
    <w:p w14:paraId="2628E5C7" w14:textId="77777777" w:rsidR="00543B39" w:rsidRPr="000E66E7" w:rsidRDefault="00543B39" w:rsidP="00543B39"/>
    <w:p w14:paraId="0A03D259" w14:textId="77777777" w:rsidR="00543B39" w:rsidRPr="000E66E7" w:rsidRDefault="00543B39" w:rsidP="00543B39">
      <w:pPr>
        <w:pStyle w:val="Noga"/>
        <w:tabs>
          <w:tab w:val="clear" w:pos="4536"/>
          <w:tab w:val="clear" w:pos="9072"/>
        </w:tabs>
        <w:rPr>
          <w:b/>
          <w:bCs/>
        </w:rPr>
      </w:pPr>
    </w:p>
    <w:p w14:paraId="4FA945A5" w14:textId="77777777" w:rsidR="00543B39" w:rsidRPr="000E66E7" w:rsidRDefault="00543B39" w:rsidP="00543B39">
      <w:r w:rsidRPr="000E66E7">
        <w:rPr>
          <w:b/>
        </w:rPr>
        <w:t xml:space="preserve">C. </w:t>
      </w:r>
      <w:r w:rsidRPr="000E66E7">
        <w:t>Seznanjen sem, da gredo z menoj lahko le osebe navedene v točki B.</w:t>
      </w:r>
    </w:p>
    <w:p w14:paraId="2BE1B651" w14:textId="77777777" w:rsidR="00543B39" w:rsidRPr="000E66E7" w:rsidRDefault="00543B39" w:rsidP="00543B39"/>
    <w:p w14:paraId="0D1C0012" w14:textId="77777777" w:rsidR="00543B39" w:rsidRPr="000E66E7" w:rsidRDefault="00543B39" w:rsidP="00543B39">
      <w:r w:rsidRPr="000E66E7">
        <w:rPr>
          <w:b/>
        </w:rPr>
        <w:t xml:space="preserve">D. </w:t>
      </w:r>
      <w:r w:rsidRPr="000E66E7">
        <w:t>S seboj ne bom imel hišnih ljubljenčkov.</w:t>
      </w:r>
    </w:p>
    <w:p w14:paraId="063B6053" w14:textId="77777777" w:rsidR="00543B39" w:rsidRPr="000E66E7" w:rsidRDefault="00543B39" w:rsidP="00543B39"/>
    <w:p w14:paraId="2EEB02F5" w14:textId="77777777" w:rsidR="00B90256" w:rsidRPr="000E66E7" w:rsidRDefault="00543B39" w:rsidP="00B90256">
      <w:r w:rsidRPr="000E66E7">
        <w:rPr>
          <w:b/>
        </w:rPr>
        <w:t xml:space="preserve">E. </w:t>
      </w:r>
      <w:r w:rsidR="00B90256" w:rsidRPr="000E66E7">
        <w:rPr>
          <w:b/>
        </w:rPr>
        <w:t xml:space="preserve">. </w:t>
      </w:r>
      <w:r w:rsidR="00B90256" w:rsidRPr="000E66E7">
        <w:t xml:space="preserve">Seznanjen sem, da bo enoto apartmajskega tipa v Piranu, Simonovem zalivu, in Dolenjskih toplicah počistil čistilni servis ter da  bo storitev zaračunana skupaj s prispevkom za koriščenja programa za ohranjevanj zdravja. V </w:t>
      </w:r>
      <w:proofErr w:type="spellStart"/>
      <w:r w:rsidR="00B90256" w:rsidRPr="000E66E7">
        <w:t>Červarju</w:t>
      </w:r>
      <w:proofErr w:type="spellEnd"/>
      <w:r w:rsidR="00B90256" w:rsidRPr="000E66E7">
        <w:t xml:space="preserve"> se čiščenje apartmaja plača ob odhodu v turistični agenciji, kjer se vrne ključ apartmaja.</w:t>
      </w:r>
    </w:p>
    <w:p w14:paraId="08DD2A54" w14:textId="77777777" w:rsidR="00543B39" w:rsidRPr="000E66E7" w:rsidRDefault="00543B39" w:rsidP="00543B39">
      <w:pPr>
        <w:ind w:right="742"/>
      </w:pPr>
    </w:p>
    <w:p w14:paraId="27AD8A45" w14:textId="77777777" w:rsidR="00543B39" w:rsidRPr="000E66E7" w:rsidRDefault="00543B39" w:rsidP="00543B39"/>
    <w:p w14:paraId="479E43EB" w14:textId="77777777" w:rsidR="00543B39" w:rsidRPr="000E66E7" w:rsidRDefault="00543B39" w:rsidP="00543B39">
      <w:r w:rsidRPr="000E66E7">
        <w:t>Datum:______________________            Podpis nosilca programa:_____________________</w:t>
      </w:r>
    </w:p>
    <w:p w14:paraId="1DA079D2" w14:textId="26CB1D61" w:rsidR="00543B39" w:rsidRDefault="00543B39" w:rsidP="00F10DC8">
      <w:pPr>
        <w:jc w:val="both"/>
        <w:rPr>
          <w:rFonts w:ascii="Arial" w:hAnsi="Arial" w:cs="Arial"/>
        </w:rPr>
      </w:pPr>
    </w:p>
    <w:p w14:paraId="5932D36D" w14:textId="0DE5D77D" w:rsidR="00461733" w:rsidRDefault="00461733" w:rsidP="00F10DC8">
      <w:pPr>
        <w:jc w:val="both"/>
        <w:rPr>
          <w:rFonts w:ascii="Arial" w:hAnsi="Arial" w:cs="Arial"/>
        </w:rPr>
      </w:pPr>
    </w:p>
    <w:p w14:paraId="4588968C" w14:textId="24046548" w:rsidR="00461733" w:rsidRDefault="00461733" w:rsidP="00F10DC8">
      <w:pPr>
        <w:jc w:val="both"/>
        <w:rPr>
          <w:rFonts w:ascii="Arial" w:hAnsi="Arial" w:cs="Arial"/>
        </w:rPr>
      </w:pPr>
    </w:p>
    <w:p w14:paraId="57AE4EA0" w14:textId="550B374D" w:rsidR="00461733" w:rsidRDefault="00461733" w:rsidP="00F10DC8">
      <w:pPr>
        <w:jc w:val="both"/>
        <w:rPr>
          <w:rFonts w:ascii="Arial" w:hAnsi="Arial" w:cs="Arial"/>
        </w:rPr>
      </w:pPr>
    </w:p>
    <w:tbl>
      <w:tblPr>
        <w:tblStyle w:val="Tabelamrea"/>
        <w:tblW w:w="9067" w:type="dxa"/>
        <w:tblLook w:val="04A0" w:firstRow="1" w:lastRow="0" w:firstColumn="1" w:lastColumn="0" w:noHBand="0" w:noVBand="1"/>
      </w:tblPr>
      <w:tblGrid>
        <w:gridCol w:w="9067"/>
      </w:tblGrid>
      <w:tr w:rsidR="00461733" w14:paraId="41C36CDC" w14:textId="77777777" w:rsidTr="004C3BDA">
        <w:trPr>
          <w:trHeight w:val="283"/>
        </w:trPr>
        <w:tc>
          <w:tcPr>
            <w:tcW w:w="9067" w:type="dxa"/>
          </w:tcPr>
          <w:p w14:paraId="5F7FB804" w14:textId="77777777" w:rsidR="00461733" w:rsidRDefault="00461733" w:rsidP="004C3BDA">
            <w:r w:rsidRPr="007E7FAC">
              <w:rPr>
                <w:b/>
              </w:rPr>
              <w:lastRenderedPageBreak/>
              <w:t>Navodilo: Obrazec dobite pri receptorju, ga izpolnite in izročite receptorju ponudnika storitve</w:t>
            </w:r>
          </w:p>
        </w:tc>
      </w:tr>
    </w:tbl>
    <w:p w14:paraId="013413FC" w14:textId="77777777" w:rsidR="00461733" w:rsidRDefault="00461733" w:rsidP="00461733">
      <w:pPr>
        <w:jc w:val="right"/>
      </w:pPr>
    </w:p>
    <w:p w14:paraId="45EF58C7" w14:textId="77777777" w:rsidR="00461733" w:rsidRPr="00DE4143" w:rsidRDefault="00461733" w:rsidP="00461733">
      <w:pPr>
        <w:jc w:val="right"/>
      </w:pPr>
      <w:r w:rsidRPr="00DE4143">
        <w:t>Priloga</w:t>
      </w:r>
      <w:r>
        <w:t xml:space="preserve"> </w:t>
      </w:r>
      <w:r w:rsidRPr="00DE4143">
        <w:t>1</w:t>
      </w:r>
    </w:p>
    <w:p w14:paraId="0A2DA6E9" w14:textId="77777777" w:rsidR="00461733" w:rsidRPr="008445F9" w:rsidRDefault="00461733" w:rsidP="00461733">
      <w:pPr>
        <w:spacing w:line="360" w:lineRule="auto"/>
        <w:jc w:val="center"/>
        <w:rPr>
          <w:b/>
          <w:sz w:val="22"/>
          <w:szCs w:val="22"/>
        </w:rPr>
      </w:pPr>
      <w:r>
        <w:rPr>
          <w:b/>
          <w:sz w:val="22"/>
          <w:szCs w:val="22"/>
        </w:rPr>
        <w:t xml:space="preserve">POTRDITEV UNOVČITVE BONA </w:t>
      </w:r>
    </w:p>
    <w:p w14:paraId="1468E4B5" w14:textId="77777777" w:rsidR="00461733" w:rsidRDefault="00461733" w:rsidP="00461733">
      <w:pPr>
        <w:spacing w:line="360" w:lineRule="auto"/>
        <w:jc w:val="both"/>
      </w:pPr>
    </w:p>
    <w:p w14:paraId="171A9FBD" w14:textId="77777777" w:rsidR="00461733" w:rsidRDefault="00461733" w:rsidP="00461733">
      <w:pPr>
        <w:spacing w:line="360" w:lineRule="auto"/>
        <w:jc w:val="both"/>
      </w:pPr>
      <w:r>
        <w:t xml:space="preserve">Potrjujemo unovčitev bonov za opravljeno nastanitev oz. nastanitev z zajtrkom v </w:t>
      </w:r>
      <w:r w:rsidRPr="002432EC">
        <w:t>____________________________________</w:t>
      </w:r>
      <w:r>
        <w:t xml:space="preserve">________ </w:t>
      </w:r>
      <w:r>
        <w:rPr>
          <w:i/>
        </w:rPr>
        <w:t>(</w:t>
      </w:r>
      <w:r w:rsidRPr="00B81988">
        <w:rPr>
          <w:i/>
          <w:sz w:val="18"/>
          <w:szCs w:val="18"/>
        </w:rPr>
        <w:t>naziv nastanitvenega obrata</w:t>
      </w:r>
      <w:r w:rsidRPr="002432EC">
        <w:rPr>
          <w:i/>
        </w:rPr>
        <w:t>),</w:t>
      </w:r>
      <w:r>
        <w:rPr>
          <w:i/>
        </w:rPr>
        <w:t xml:space="preserve"> z identifikacijsko številko ___________________</w:t>
      </w:r>
      <w:r>
        <w:rPr>
          <w:i/>
        </w:rPr>
        <w:softHyphen/>
      </w:r>
      <w:r>
        <w:rPr>
          <w:i/>
        </w:rPr>
        <w:softHyphen/>
      </w:r>
      <w:r>
        <w:rPr>
          <w:i/>
        </w:rPr>
        <w:softHyphen/>
      </w:r>
      <w:r>
        <w:rPr>
          <w:i/>
        </w:rPr>
        <w:softHyphen/>
      </w:r>
      <w:r>
        <w:rPr>
          <w:i/>
        </w:rPr>
        <w:softHyphen/>
      </w:r>
      <w:r>
        <w:rPr>
          <w:i/>
        </w:rPr>
        <w:softHyphen/>
        <w:t>____________ (</w:t>
      </w:r>
      <w:r w:rsidRPr="00B81988">
        <w:rPr>
          <w:i/>
          <w:sz w:val="18"/>
          <w:szCs w:val="18"/>
        </w:rPr>
        <w:t>identifikacijska številka nastanitvenega obrata</w:t>
      </w:r>
      <w:r>
        <w:rPr>
          <w:i/>
        </w:rPr>
        <w:t>),</w:t>
      </w:r>
      <w:r w:rsidRPr="002432EC">
        <w:rPr>
          <w:i/>
        </w:rPr>
        <w:t xml:space="preserve"> </w:t>
      </w:r>
      <w:r>
        <w:t xml:space="preserve">v času od ________________ do ________________ </w:t>
      </w:r>
      <w:r>
        <w:rPr>
          <w:i/>
        </w:rPr>
        <w:t>(</w:t>
      </w:r>
      <w:r w:rsidRPr="00B81988">
        <w:rPr>
          <w:i/>
          <w:sz w:val="18"/>
          <w:szCs w:val="18"/>
        </w:rPr>
        <w:t>čas nastanitve</w:t>
      </w:r>
      <w:r w:rsidRPr="002432EC">
        <w:rPr>
          <w:i/>
        </w:rPr>
        <w:t>)</w:t>
      </w:r>
      <w:r>
        <w:t xml:space="preserve"> za naslednje upravičence:</w:t>
      </w:r>
    </w:p>
    <w:p w14:paraId="736EE109" w14:textId="77777777" w:rsidR="00461733" w:rsidRPr="00337FFE" w:rsidRDefault="00461733" w:rsidP="00461733">
      <w:pPr>
        <w:jc w:val="both"/>
        <w:rPr>
          <w:i/>
          <w:iCs/>
          <w:sz w:val="14"/>
          <w:szCs w:val="14"/>
        </w:rPr>
      </w:pPr>
      <w:r w:rsidRPr="00337FFE">
        <w:rPr>
          <w:i/>
          <w:iCs/>
          <w:sz w:val="14"/>
          <w:szCs w:val="14"/>
        </w:rPr>
        <w:t xml:space="preserve"> (izpolni </w:t>
      </w:r>
      <w:r>
        <w:rPr>
          <w:i/>
          <w:iCs/>
          <w:sz w:val="14"/>
          <w:szCs w:val="14"/>
        </w:rPr>
        <w:t>ponudnik storitev</w:t>
      </w:r>
      <w:r w:rsidRPr="00337FFE">
        <w:rPr>
          <w:i/>
          <w:iCs/>
          <w:sz w:val="14"/>
          <w:szCs w:val="14"/>
        </w:rPr>
        <w:t>)</w:t>
      </w:r>
    </w:p>
    <w:p w14:paraId="7FBC0C21" w14:textId="77777777" w:rsidR="00461733" w:rsidRDefault="00461733" w:rsidP="00461733">
      <w:pPr>
        <w:spacing w:line="360" w:lineRule="auto"/>
        <w:jc w:val="both"/>
      </w:pPr>
    </w:p>
    <w:p w14:paraId="6C2A438C" w14:textId="77777777" w:rsidR="00461733" w:rsidRDefault="00461733" w:rsidP="00461733">
      <w:pPr>
        <w:pStyle w:val="Odstavekseznama"/>
        <w:numPr>
          <w:ilvl w:val="0"/>
          <w:numId w:val="16"/>
        </w:numPr>
        <w:spacing w:line="360" w:lineRule="auto"/>
        <w:ind w:left="426"/>
        <w:contextualSpacing w:val="0"/>
        <w:jc w:val="both"/>
        <w:rPr>
          <w:rFonts w:ascii="Arial" w:hAnsi="Arial" w:cs="Arial"/>
          <w:sz w:val="20"/>
        </w:rPr>
      </w:pPr>
      <w:r w:rsidRPr="00DE3CF8">
        <w:rPr>
          <w:rFonts w:ascii="Arial" w:hAnsi="Arial" w:cs="Arial"/>
          <w:sz w:val="20"/>
        </w:rPr>
        <w:t>_________</w:t>
      </w:r>
      <w:r>
        <w:rPr>
          <w:rFonts w:ascii="Arial" w:hAnsi="Arial" w:cs="Arial"/>
          <w:sz w:val="20"/>
        </w:rPr>
        <w:t>_____________________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ime in priimek upravičenca</w:t>
      </w:r>
      <w:r w:rsidRPr="00DE3CF8">
        <w:rPr>
          <w:rFonts w:ascii="Arial" w:hAnsi="Arial" w:cs="Arial"/>
          <w:i/>
          <w:sz w:val="20"/>
        </w:rPr>
        <w:t xml:space="preserve">), </w:t>
      </w:r>
      <w:r>
        <w:rPr>
          <w:rFonts w:ascii="Arial" w:hAnsi="Arial" w:cs="Arial"/>
          <w:sz w:val="20"/>
        </w:rPr>
        <w:t>z EMŠO: 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EMŠO upravičenca</w:t>
      </w:r>
      <w:r w:rsidRPr="00DE3CF8">
        <w:rPr>
          <w:rFonts w:ascii="Arial" w:hAnsi="Arial" w:cs="Arial"/>
          <w:i/>
          <w:sz w:val="20"/>
        </w:rPr>
        <w:t>)</w:t>
      </w:r>
      <w:r w:rsidRPr="00DE3CF8">
        <w:rPr>
          <w:rFonts w:ascii="Arial" w:hAnsi="Arial" w:cs="Arial"/>
          <w:sz w:val="20"/>
        </w:rPr>
        <w:t>,</w:t>
      </w:r>
      <w:r>
        <w:rPr>
          <w:rFonts w:ascii="Arial" w:hAnsi="Arial" w:cs="Arial"/>
          <w:sz w:val="20"/>
        </w:rPr>
        <w:t xml:space="preserve"> znesek: __________ EUR </w:t>
      </w:r>
      <w:r w:rsidRPr="005D7890">
        <w:rPr>
          <w:rFonts w:ascii="Arial" w:hAnsi="Arial" w:cs="Arial"/>
          <w:i/>
          <w:sz w:val="18"/>
          <w:szCs w:val="18"/>
        </w:rPr>
        <w:t>(znesek</w:t>
      </w:r>
      <w:r>
        <w:rPr>
          <w:rFonts w:ascii="Arial" w:hAnsi="Arial" w:cs="Arial"/>
          <w:i/>
          <w:sz w:val="18"/>
          <w:szCs w:val="18"/>
        </w:rPr>
        <w:t xml:space="preserve"> unovčitve bona</w:t>
      </w:r>
      <w:r w:rsidRPr="005D7890">
        <w:rPr>
          <w:rFonts w:ascii="Arial" w:hAnsi="Arial" w:cs="Arial"/>
          <w:i/>
          <w:sz w:val="18"/>
          <w:szCs w:val="18"/>
        </w:rPr>
        <w:t>),</w:t>
      </w:r>
    </w:p>
    <w:p w14:paraId="2C6E51EA"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ki potrjuje unovčitev bona po (</w:t>
      </w:r>
      <w:r>
        <w:rPr>
          <w:rFonts w:ascii="Arial" w:hAnsi="Arial" w:cs="Arial"/>
          <w:i/>
          <w:sz w:val="18"/>
          <w:szCs w:val="18"/>
        </w:rPr>
        <w:t>ustrezno podčrtajte</w:t>
      </w:r>
      <w:r>
        <w:rPr>
          <w:rFonts w:ascii="Arial" w:hAnsi="Arial" w:cs="Arial"/>
          <w:sz w:val="20"/>
        </w:rPr>
        <w:t>)</w:t>
      </w:r>
      <w:r>
        <w:rPr>
          <w:rStyle w:val="Sprotnaopomba-sklic"/>
          <w:rFonts w:ascii="Arial" w:hAnsi="Arial" w:cs="Arial"/>
          <w:sz w:val="20"/>
        </w:rPr>
        <w:footnoteReference w:id="1"/>
      </w:r>
      <w:r>
        <w:rPr>
          <w:rFonts w:ascii="Arial" w:hAnsi="Arial" w:cs="Arial"/>
          <w:sz w:val="20"/>
        </w:rPr>
        <w:t xml:space="preserve">: zakonitem zastopniku, skrbniku, </w:t>
      </w:r>
      <w:r w:rsidRPr="00DA42F7">
        <w:rPr>
          <w:rFonts w:ascii="Arial" w:hAnsi="Arial" w:cs="Arial"/>
          <w:sz w:val="20"/>
        </w:rPr>
        <w:t>pooblaščeni tretji osebi: ______________________________ (</w:t>
      </w:r>
      <w:r w:rsidRPr="00B81988">
        <w:rPr>
          <w:rFonts w:ascii="Arial" w:hAnsi="Arial" w:cs="Arial"/>
          <w:i/>
          <w:sz w:val="18"/>
          <w:szCs w:val="18"/>
        </w:rPr>
        <w:t>ime in priimek zakonitega zastopnika, skrbnika ali pooblaščene tretje osebe</w:t>
      </w:r>
      <w:r w:rsidRPr="00DA42F7">
        <w:rPr>
          <w:rFonts w:ascii="Arial" w:hAnsi="Arial" w:cs="Arial"/>
          <w:sz w:val="20"/>
        </w:rPr>
        <w:t>),</w:t>
      </w:r>
      <w:r>
        <w:rPr>
          <w:rFonts w:ascii="Arial" w:hAnsi="Arial" w:cs="Arial"/>
          <w:sz w:val="20"/>
        </w:rPr>
        <w:t xml:space="preserve"> z EMŠO: _______________________ </w:t>
      </w:r>
      <w:r w:rsidRPr="000B0654">
        <w:rPr>
          <w:rFonts w:ascii="Arial" w:hAnsi="Arial" w:cs="Arial"/>
          <w:i/>
          <w:sz w:val="20"/>
        </w:rPr>
        <w:t>(</w:t>
      </w:r>
      <w:r w:rsidRPr="00B81988">
        <w:rPr>
          <w:rFonts w:ascii="Arial" w:hAnsi="Arial" w:cs="Arial"/>
          <w:i/>
          <w:sz w:val="18"/>
          <w:szCs w:val="18"/>
        </w:rPr>
        <w:t>EMŠO zakonitega zastopnika, skrbnika ali pooblaščene tretje osebe</w:t>
      </w:r>
      <w:r w:rsidRPr="000B0654">
        <w:rPr>
          <w:rFonts w:ascii="Arial" w:hAnsi="Arial" w:cs="Arial"/>
          <w:i/>
          <w:sz w:val="20"/>
        </w:rPr>
        <w:t>)</w:t>
      </w:r>
      <w:r w:rsidRPr="003E41D0">
        <w:rPr>
          <w:rFonts w:ascii="Arial" w:hAnsi="Arial" w:cs="Arial"/>
          <w:sz w:val="20"/>
        </w:rPr>
        <w:t>,</w:t>
      </w:r>
    </w:p>
    <w:p w14:paraId="1F4941D2" w14:textId="77777777" w:rsidR="00461733" w:rsidRDefault="00461733" w:rsidP="00461733">
      <w:pPr>
        <w:pStyle w:val="Odstavekseznama"/>
        <w:spacing w:line="360" w:lineRule="auto"/>
        <w:ind w:left="426"/>
        <w:jc w:val="both"/>
        <w:rPr>
          <w:rFonts w:ascii="Arial" w:hAnsi="Arial" w:cs="Arial"/>
          <w:sz w:val="20"/>
        </w:rPr>
      </w:pPr>
    </w:p>
    <w:p w14:paraId="586ED786" w14:textId="77777777" w:rsidR="00461733" w:rsidRDefault="00461733" w:rsidP="00461733">
      <w:pPr>
        <w:pStyle w:val="Odstavekseznama"/>
        <w:spacing w:line="360" w:lineRule="auto"/>
        <w:ind w:left="426"/>
        <w:jc w:val="both"/>
        <w:rPr>
          <w:rFonts w:ascii="Arial" w:hAnsi="Arial" w:cs="Arial"/>
          <w:i/>
          <w:sz w:val="20"/>
        </w:rPr>
      </w:pPr>
      <w:r>
        <w:rPr>
          <w:rFonts w:ascii="Arial" w:hAnsi="Arial" w:cs="Arial"/>
          <w:sz w:val="20"/>
        </w:rPr>
        <w:t xml:space="preserve">podpis </w:t>
      </w:r>
      <w:r w:rsidRPr="00893D20">
        <w:rPr>
          <w:rFonts w:ascii="Arial" w:hAnsi="Arial" w:cs="Arial"/>
          <w:i/>
          <w:sz w:val="20"/>
        </w:rPr>
        <w:t>(</w:t>
      </w:r>
      <w:r w:rsidRPr="00B81988">
        <w:rPr>
          <w:rFonts w:ascii="Arial" w:hAnsi="Arial" w:cs="Arial"/>
          <w:i/>
          <w:sz w:val="18"/>
          <w:szCs w:val="18"/>
        </w:rPr>
        <w:t>podpis upravičenca, njegovega zakonitega zastopnika, skrbnika ali pooblaščene tretje osebe</w:t>
      </w:r>
      <w:r>
        <w:rPr>
          <w:rFonts w:ascii="Arial" w:hAnsi="Arial" w:cs="Arial"/>
          <w:i/>
          <w:sz w:val="20"/>
        </w:rPr>
        <w:t xml:space="preserve">): </w:t>
      </w:r>
    </w:p>
    <w:p w14:paraId="2F4F1F66" w14:textId="77777777" w:rsidR="00461733" w:rsidRPr="003E66FA" w:rsidRDefault="00461733" w:rsidP="00461733">
      <w:pPr>
        <w:pStyle w:val="Odstavekseznama"/>
        <w:spacing w:after="240" w:line="360" w:lineRule="auto"/>
        <w:ind w:left="426"/>
        <w:jc w:val="both"/>
        <w:rPr>
          <w:rFonts w:ascii="Arial" w:hAnsi="Arial" w:cs="Arial"/>
          <w:sz w:val="20"/>
        </w:rPr>
      </w:pPr>
      <w:r>
        <w:rPr>
          <w:rFonts w:ascii="Arial" w:hAnsi="Arial" w:cs="Arial"/>
          <w:sz w:val="20"/>
        </w:rPr>
        <w:t>_____________________________________</w:t>
      </w:r>
    </w:p>
    <w:p w14:paraId="09745F3B" w14:textId="77777777" w:rsidR="00461733" w:rsidRDefault="00461733" w:rsidP="00461733">
      <w:pPr>
        <w:pStyle w:val="Odstavekseznama"/>
        <w:spacing w:line="360" w:lineRule="auto"/>
        <w:jc w:val="both"/>
        <w:rPr>
          <w:rFonts w:ascii="Arial" w:hAnsi="Arial" w:cs="Arial"/>
          <w:sz w:val="20"/>
        </w:rPr>
      </w:pPr>
    </w:p>
    <w:p w14:paraId="5075FF5F" w14:textId="77777777" w:rsidR="00461733" w:rsidRDefault="00461733" w:rsidP="00461733">
      <w:pPr>
        <w:pStyle w:val="Odstavekseznama"/>
        <w:spacing w:line="360" w:lineRule="auto"/>
        <w:jc w:val="both"/>
        <w:rPr>
          <w:rFonts w:ascii="Arial" w:hAnsi="Arial" w:cs="Arial"/>
          <w:sz w:val="20"/>
        </w:rPr>
      </w:pPr>
    </w:p>
    <w:p w14:paraId="59D2CE68" w14:textId="77777777" w:rsidR="00461733" w:rsidRDefault="00461733" w:rsidP="00461733">
      <w:pPr>
        <w:pStyle w:val="Odstavekseznama"/>
        <w:numPr>
          <w:ilvl w:val="0"/>
          <w:numId w:val="16"/>
        </w:numPr>
        <w:spacing w:line="360" w:lineRule="auto"/>
        <w:ind w:left="426" w:hanging="426"/>
        <w:contextualSpacing w:val="0"/>
        <w:jc w:val="both"/>
        <w:rPr>
          <w:rFonts w:ascii="Arial" w:hAnsi="Arial" w:cs="Arial"/>
          <w:sz w:val="20"/>
        </w:rPr>
      </w:pPr>
      <w:r w:rsidRPr="00DE3CF8">
        <w:rPr>
          <w:rFonts w:ascii="Arial" w:hAnsi="Arial" w:cs="Arial"/>
          <w:sz w:val="20"/>
        </w:rPr>
        <w:t>_________</w:t>
      </w:r>
      <w:r>
        <w:rPr>
          <w:rFonts w:ascii="Arial" w:hAnsi="Arial" w:cs="Arial"/>
          <w:sz w:val="20"/>
        </w:rPr>
        <w:t>_____________________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ime in priimek upravičenca</w:t>
      </w:r>
      <w:r w:rsidRPr="00DE3CF8">
        <w:rPr>
          <w:rFonts w:ascii="Arial" w:hAnsi="Arial" w:cs="Arial"/>
          <w:i/>
          <w:sz w:val="20"/>
        </w:rPr>
        <w:t xml:space="preserve">), </w:t>
      </w:r>
      <w:r>
        <w:rPr>
          <w:rFonts w:ascii="Arial" w:hAnsi="Arial" w:cs="Arial"/>
          <w:sz w:val="20"/>
        </w:rPr>
        <w:t>z EMŠO: 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EMŠO upravičenca</w:t>
      </w:r>
      <w:r w:rsidRPr="00DE3CF8">
        <w:rPr>
          <w:rFonts w:ascii="Arial" w:hAnsi="Arial" w:cs="Arial"/>
          <w:i/>
          <w:sz w:val="20"/>
        </w:rPr>
        <w:t>)</w:t>
      </w:r>
      <w:r w:rsidRPr="00DE3CF8">
        <w:rPr>
          <w:rFonts w:ascii="Arial" w:hAnsi="Arial" w:cs="Arial"/>
          <w:sz w:val="20"/>
        </w:rPr>
        <w:t>,</w:t>
      </w:r>
      <w:r>
        <w:rPr>
          <w:rFonts w:ascii="Arial" w:hAnsi="Arial" w:cs="Arial"/>
          <w:sz w:val="20"/>
        </w:rPr>
        <w:t xml:space="preserve"> znesek: __________ EUR </w:t>
      </w:r>
      <w:r w:rsidRPr="005D7890">
        <w:rPr>
          <w:rFonts w:ascii="Arial" w:hAnsi="Arial" w:cs="Arial"/>
          <w:i/>
          <w:sz w:val="18"/>
          <w:szCs w:val="18"/>
        </w:rPr>
        <w:t>(znesek</w:t>
      </w:r>
      <w:r>
        <w:rPr>
          <w:rFonts w:ascii="Arial" w:hAnsi="Arial" w:cs="Arial"/>
          <w:i/>
          <w:sz w:val="18"/>
          <w:szCs w:val="18"/>
        </w:rPr>
        <w:t xml:space="preserve"> unovčitve bona</w:t>
      </w:r>
      <w:r w:rsidRPr="005D7890">
        <w:rPr>
          <w:rFonts w:ascii="Arial" w:hAnsi="Arial" w:cs="Arial"/>
          <w:i/>
          <w:sz w:val="18"/>
          <w:szCs w:val="18"/>
        </w:rPr>
        <w:t>),</w:t>
      </w:r>
    </w:p>
    <w:p w14:paraId="07453F08"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ki potrjuje unovčitev bona po (</w:t>
      </w:r>
      <w:r>
        <w:rPr>
          <w:rFonts w:ascii="Arial" w:hAnsi="Arial" w:cs="Arial"/>
          <w:i/>
          <w:sz w:val="18"/>
          <w:szCs w:val="18"/>
        </w:rPr>
        <w:t>ustrezno podčrtajte</w:t>
      </w:r>
      <w:r>
        <w:rPr>
          <w:rFonts w:ascii="Arial" w:hAnsi="Arial" w:cs="Arial"/>
          <w:sz w:val="20"/>
        </w:rPr>
        <w:t xml:space="preserve">): zakonitem zastopniku, skrbniku, </w:t>
      </w:r>
      <w:r w:rsidRPr="00DA42F7">
        <w:rPr>
          <w:rFonts w:ascii="Arial" w:hAnsi="Arial" w:cs="Arial"/>
          <w:sz w:val="20"/>
        </w:rPr>
        <w:t>pooblaščeni tretji osebi: ______________________________ (</w:t>
      </w:r>
      <w:r w:rsidRPr="00B81988">
        <w:rPr>
          <w:rFonts w:ascii="Arial" w:hAnsi="Arial" w:cs="Arial"/>
          <w:i/>
          <w:sz w:val="18"/>
          <w:szCs w:val="18"/>
        </w:rPr>
        <w:t>ime in priimek zakonitega zastopnika, skrbnika ali pooblaščene tretje osebe</w:t>
      </w:r>
      <w:r w:rsidRPr="00DA42F7">
        <w:rPr>
          <w:rFonts w:ascii="Arial" w:hAnsi="Arial" w:cs="Arial"/>
          <w:sz w:val="20"/>
        </w:rPr>
        <w:t>),</w:t>
      </w:r>
      <w:r>
        <w:rPr>
          <w:rFonts w:ascii="Arial" w:hAnsi="Arial" w:cs="Arial"/>
          <w:sz w:val="20"/>
        </w:rPr>
        <w:t xml:space="preserve"> z EMŠO: _______________________ </w:t>
      </w:r>
      <w:r w:rsidRPr="000B0654">
        <w:rPr>
          <w:rFonts w:ascii="Arial" w:hAnsi="Arial" w:cs="Arial"/>
          <w:i/>
          <w:sz w:val="20"/>
        </w:rPr>
        <w:t>(</w:t>
      </w:r>
      <w:r w:rsidRPr="00B81988">
        <w:rPr>
          <w:rFonts w:ascii="Arial" w:hAnsi="Arial" w:cs="Arial"/>
          <w:i/>
          <w:sz w:val="18"/>
          <w:szCs w:val="18"/>
        </w:rPr>
        <w:t>EMŠO zakonitega zastopnika, skrbnika ali pooblaščene tretje osebe</w:t>
      </w:r>
      <w:r w:rsidRPr="000B0654">
        <w:rPr>
          <w:rFonts w:ascii="Arial" w:hAnsi="Arial" w:cs="Arial"/>
          <w:i/>
          <w:sz w:val="20"/>
        </w:rPr>
        <w:t>)</w:t>
      </w:r>
      <w:r w:rsidRPr="003E41D0">
        <w:rPr>
          <w:rFonts w:ascii="Arial" w:hAnsi="Arial" w:cs="Arial"/>
          <w:sz w:val="20"/>
        </w:rPr>
        <w:t>,</w:t>
      </w:r>
    </w:p>
    <w:p w14:paraId="068FC1D1" w14:textId="77777777" w:rsidR="00461733" w:rsidRDefault="00461733" w:rsidP="00461733">
      <w:pPr>
        <w:pStyle w:val="Odstavekseznama"/>
        <w:spacing w:line="360" w:lineRule="auto"/>
        <w:ind w:left="426" w:firstLine="294"/>
        <w:jc w:val="both"/>
        <w:rPr>
          <w:rFonts w:ascii="Arial" w:hAnsi="Arial" w:cs="Arial"/>
          <w:sz w:val="20"/>
        </w:rPr>
      </w:pPr>
    </w:p>
    <w:p w14:paraId="540B3356" w14:textId="77777777" w:rsidR="00461733" w:rsidRDefault="00461733" w:rsidP="00461733">
      <w:pPr>
        <w:pStyle w:val="Odstavekseznama"/>
        <w:spacing w:line="360" w:lineRule="auto"/>
        <w:ind w:left="426"/>
        <w:jc w:val="both"/>
        <w:rPr>
          <w:rFonts w:ascii="Arial" w:hAnsi="Arial" w:cs="Arial"/>
          <w:i/>
          <w:sz w:val="20"/>
        </w:rPr>
      </w:pPr>
      <w:r>
        <w:rPr>
          <w:rFonts w:ascii="Arial" w:hAnsi="Arial" w:cs="Arial"/>
          <w:sz w:val="20"/>
        </w:rPr>
        <w:t xml:space="preserve">podpis </w:t>
      </w:r>
      <w:r w:rsidRPr="00893D20">
        <w:rPr>
          <w:rFonts w:ascii="Arial" w:hAnsi="Arial" w:cs="Arial"/>
          <w:i/>
          <w:sz w:val="20"/>
        </w:rPr>
        <w:t>(</w:t>
      </w:r>
      <w:r w:rsidRPr="00B81988">
        <w:rPr>
          <w:rFonts w:ascii="Arial" w:hAnsi="Arial" w:cs="Arial"/>
          <w:i/>
          <w:sz w:val="18"/>
          <w:szCs w:val="18"/>
        </w:rPr>
        <w:t>podpis upravičenca, njegovega zakonitega zastopnika, skrbnika ali pooblaščene tretje osebe</w:t>
      </w:r>
      <w:r>
        <w:rPr>
          <w:rFonts w:ascii="Arial" w:hAnsi="Arial" w:cs="Arial"/>
          <w:i/>
          <w:sz w:val="20"/>
        </w:rPr>
        <w:t xml:space="preserve">): </w:t>
      </w:r>
    </w:p>
    <w:p w14:paraId="4CBD3DDD" w14:textId="77777777" w:rsidR="00461733" w:rsidRPr="003E66FA" w:rsidRDefault="00461733" w:rsidP="00461733">
      <w:pPr>
        <w:pStyle w:val="Odstavekseznama"/>
        <w:spacing w:line="360" w:lineRule="auto"/>
        <w:ind w:left="426"/>
        <w:jc w:val="both"/>
        <w:rPr>
          <w:rFonts w:ascii="Arial" w:hAnsi="Arial" w:cs="Arial"/>
          <w:sz w:val="20"/>
        </w:rPr>
      </w:pPr>
      <w:r>
        <w:rPr>
          <w:rFonts w:ascii="Arial" w:hAnsi="Arial" w:cs="Arial"/>
          <w:sz w:val="20"/>
        </w:rPr>
        <w:t>_____________________________________</w:t>
      </w:r>
    </w:p>
    <w:p w14:paraId="12FB160A" w14:textId="77777777" w:rsidR="00461733" w:rsidRDefault="00461733" w:rsidP="00461733">
      <w:pPr>
        <w:pStyle w:val="Odstavekseznama"/>
        <w:spacing w:line="360" w:lineRule="auto"/>
        <w:jc w:val="both"/>
        <w:rPr>
          <w:rFonts w:ascii="Arial" w:hAnsi="Arial" w:cs="Arial"/>
          <w:sz w:val="20"/>
        </w:rPr>
      </w:pPr>
    </w:p>
    <w:p w14:paraId="45892D70" w14:textId="77777777" w:rsidR="00461733" w:rsidRDefault="00461733" w:rsidP="00461733">
      <w:pPr>
        <w:pStyle w:val="Odstavekseznama"/>
        <w:spacing w:line="360" w:lineRule="auto"/>
        <w:jc w:val="both"/>
        <w:rPr>
          <w:rFonts w:ascii="Arial" w:hAnsi="Arial" w:cs="Arial"/>
          <w:sz w:val="20"/>
        </w:rPr>
      </w:pPr>
    </w:p>
    <w:p w14:paraId="3AA0F72E" w14:textId="77777777" w:rsidR="00461733" w:rsidRDefault="00461733" w:rsidP="00461733">
      <w:pPr>
        <w:pStyle w:val="Odstavekseznama"/>
        <w:numPr>
          <w:ilvl w:val="0"/>
          <w:numId w:val="16"/>
        </w:numPr>
        <w:spacing w:line="360" w:lineRule="auto"/>
        <w:ind w:left="426" w:hanging="426"/>
        <w:contextualSpacing w:val="0"/>
        <w:jc w:val="both"/>
        <w:rPr>
          <w:rFonts w:ascii="Arial" w:hAnsi="Arial" w:cs="Arial"/>
          <w:sz w:val="20"/>
        </w:rPr>
      </w:pPr>
      <w:r w:rsidRPr="00DE3CF8">
        <w:rPr>
          <w:rFonts w:ascii="Arial" w:hAnsi="Arial" w:cs="Arial"/>
          <w:sz w:val="20"/>
        </w:rPr>
        <w:t>_________</w:t>
      </w:r>
      <w:r>
        <w:rPr>
          <w:rFonts w:ascii="Arial" w:hAnsi="Arial" w:cs="Arial"/>
          <w:sz w:val="20"/>
        </w:rPr>
        <w:t>_____________________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ime in priimek upravičenca</w:t>
      </w:r>
      <w:r w:rsidRPr="00DE3CF8">
        <w:rPr>
          <w:rFonts w:ascii="Arial" w:hAnsi="Arial" w:cs="Arial"/>
          <w:i/>
          <w:sz w:val="20"/>
        </w:rPr>
        <w:t xml:space="preserve">), </w:t>
      </w:r>
      <w:r>
        <w:rPr>
          <w:rFonts w:ascii="Arial" w:hAnsi="Arial" w:cs="Arial"/>
          <w:sz w:val="20"/>
        </w:rPr>
        <w:t>z EMŠO: 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EMŠO upravičenca</w:t>
      </w:r>
      <w:r w:rsidRPr="00DE3CF8">
        <w:rPr>
          <w:rFonts w:ascii="Arial" w:hAnsi="Arial" w:cs="Arial"/>
          <w:i/>
          <w:sz w:val="20"/>
        </w:rPr>
        <w:t>)</w:t>
      </w:r>
      <w:r w:rsidRPr="00DE3CF8">
        <w:rPr>
          <w:rFonts w:ascii="Arial" w:hAnsi="Arial" w:cs="Arial"/>
          <w:sz w:val="20"/>
        </w:rPr>
        <w:t>,</w:t>
      </w:r>
      <w:r>
        <w:rPr>
          <w:rFonts w:ascii="Arial" w:hAnsi="Arial" w:cs="Arial"/>
          <w:sz w:val="20"/>
        </w:rPr>
        <w:t xml:space="preserve"> znesek: __________ EUR </w:t>
      </w:r>
      <w:r w:rsidRPr="005D7890">
        <w:rPr>
          <w:rFonts w:ascii="Arial" w:hAnsi="Arial" w:cs="Arial"/>
          <w:i/>
          <w:sz w:val="18"/>
          <w:szCs w:val="18"/>
        </w:rPr>
        <w:t>(znesek</w:t>
      </w:r>
      <w:r>
        <w:rPr>
          <w:rFonts w:ascii="Arial" w:hAnsi="Arial" w:cs="Arial"/>
          <w:i/>
          <w:sz w:val="18"/>
          <w:szCs w:val="18"/>
        </w:rPr>
        <w:t xml:space="preserve"> unovčitve bona</w:t>
      </w:r>
      <w:r w:rsidRPr="005D7890">
        <w:rPr>
          <w:rFonts w:ascii="Arial" w:hAnsi="Arial" w:cs="Arial"/>
          <w:i/>
          <w:sz w:val="18"/>
          <w:szCs w:val="18"/>
        </w:rPr>
        <w:t>),</w:t>
      </w:r>
    </w:p>
    <w:p w14:paraId="4C378337"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lastRenderedPageBreak/>
        <w:t>ki potrjuje unovčitev bona po (</w:t>
      </w:r>
      <w:r>
        <w:rPr>
          <w:rFonts w:ascii="Arial" w:hAnsi="Arial" w:cs="Arial"/>
          <w:i/>
          <w:sz w:val="18"/>
          <w:szCs w:val="18"/>
        </w:rPr>
        <w:t>ustrezno podčrtajte</w:t>
      </w:r>
      <w:r>
        <w:rPr>
          <w:rFonts w:ascii="Arial" w:hAnsi="Arial" w:cs="Arial"/>
          <w:sz w:val="20"/>
        </w:rPr>
        <w:t xml:space="preserve">): zakonitem zastopniku, skrbniku, </w:t>
      </w:r>
      <w:r w:rsidRPr="00DA42F7">
        <w:rPr>
          <w:rFonts w:ascii="Arial" w:hAnsi="Arial" w:cs="Arial"/>
          <w:sz w:val="20"/>
        </w:rPr>
        <w:t>pooblaščeni tretji osebi: ______________________________ (</w:t>
      </w:r>
      <w:r w:rsidRPr="00B81988">
        <w:rPr>
          <w:rFonts w:ascii="Arial" w:hAnsi="Arial" w:cs="Arial"/>
          <w:i/>
          <w:sz w:val="18"/>
          <w:szCs w:val="18"/>
        </w:rPr>
        <w:t>ime in priimek zakonitega zastopnika, skrbnika ali pooblaščene tretje osebe</w:t>
      </w:r>
      <w:r w:rsidRPr="00DA42F7">
        <w:rPr>
          <w:rFonts w:ascii="Arial" w:hAnsi="Arial" w:cs="Arial"/>
          <w:sz w:val="20"/>
        </w:rPr>
        <w:t>),</w:t>
      </w:r>
      <w:r>
        <w:rPr>
          <w:rFonts w:ascii="Arial" w:hAnsi="Arial" w:cs="Arial"/>
          <w:sz w:val="20"/>
        </w:rPr>
        <w:t xml:space="preserve"> z EMŠO: _______________________ </w:t>
      </w:r>
      <w:r w:rsidRPr="000B0654">
        <w:rPr>
          <w:rFonts w:ascii="Arial" w:hAnsi="Arial" w:cs="Arial"/>
          <w:i/>
          <w:sz w:val="20"/>
        </w:rPr>
        <w:t>(</w:t>
      </w:r>
      <w:r w:rsidRPr="00B81988">
        <w:rPr>
          <w:rFonts w:ascii="Arial" w:hAnsi="Arial" w:cs="Arial"/>
          <w:i/>
          <w:sz w:val="18"/>
          <w:szCs w:val="18"/>
        </w:rPr>
        <w:t>EMŠO zakonitega zastopnika, skrbnika ali pooblaščene tretje osebe</w:t>
      </w:r>
      <w:r w:rsidRPr="000B0654">
        <w:rPr>
          <w:rFonts w:ascii="Arial" w:hAnsi="Arial" w:cs="Arial"/>
          <w:i/>
          <w:sz w:val="20"/>
        </w:rPr>
        <w:t>)</w:t>
      </w:r>
      <w:r w:rsidRPr="003E41D0">
        <w:rPr>
          <w:rFonts w:ascii="Arial" w:hAnsi="Arial" w:cs="Arial"/>
          <w:sz w:val="20"/>
        </w:rPr>
        <w:t>,</w:t>
      </w:r>
    </w:p>
    <w:p w14:paraId="08B1B737" w14:textId="77777777" w:rsidR="00461733" w:rsidRDefault="00461733" w:rsidP="00461733">
      <w:pPr>
        <w:pStyle w:val="Odstavekseznama"/>
        <w:spacing w:line="360" w:lineRule="auto"/>
        <w:ind w:left="0"/>
        <w:jc w:val="both"/>
        <w:rPr>
          <w:rFonts w:ascii="Arial" w:hAnsi="Arial" w:cs="Arial"/>
          <w:sz w:val="20"/>
        </w:rPr>
      </w:pPr>
    </w:p>
    <w:p w14:paraId="24CE717A" w14:textId="77777777" w:rsidR="00461733" w:rsidRDefault="00461733" w:rsidP="00461733">
      <w:pPr>
        <w:pStyle w:val="Odstavekseznama"/>
        <w:spacing w:line="360" w:lineRule="auto"/>
        <w:ind w:left="0" w:firstLine="426"/>
        <w:jc w:val="both"/>
        <w:rPr>
          <w:rFonts w:ascii="Arial" w:hAnsi="Arial" w:cs="Arial"/>
          <w:i/>
          <w:sz w:val="20"/>
        </w:rPr>
      </w:pPr>
      <w:r>
        <w:rPr>
          <w:rFonts w:ascii="Arial" w:hAnsi="Arial" w:cs="Arial"/>
          <w:sz w:val="20"/>
        </w:rPr>
        <w:t xml:space="preserve">podpis </w:t>
      </w:r>
      <w:r w:rsidRPr="00893D20">
        <w:rPr>
          <w:rFonts w:ascii="Arial" w:hAnsi="Arial" w:cs="Arial"/>
          <w:i/>
          <w:sz w:val="20"/>
        </w:rPr>
        <w:t>(</w:t>
      </w:r>
      <w:r w:rsidRPr="00B81988">
        <w:rPr>
          <w:rFonts w:ascii="Arial" w:hAnsi="Arial" w:cs="Arial"/>
          <w:i/>
          <w:sz w:val="18"/>
          <w:szCs w:val="18"/>
        </w:rPr>
        <w:t>podpis upravičenca, njegovega zakonitega zastopnika, skrbnika ali pooblaščene tretje osebe</w:t>
      </w:r>
      <w:r>
        <w:rPr>
          <w:rFonts w:ascii="Arial" w:hAnsi="Arial" w:cs="Arial"/>
          <w:i/>
          <w:sz w:val="20"/>
        </w:rPr>
        <w:t xml:space="preserve">): </w:t>
      </w:r>
    </w:p>
    <w:p w14:paraId="1EE42D83" w14:textId="77777777" w:rsidR="00461733" w:rsidRPr="003E66FA" w:rsidRDefault="00461733" w:rsidP="00461733">
      <w:pPr>
        <w:pStyle w:val="Odstavekseznama"/>
        <w:spacing w:after="240" w:line="360" w:lineRule="auto"/>
        <w:ind w:left="0" w:firstLine="426"/>
        <w:jc w:val="both"/>
        <w:rPr>
          <w:rFonts w:ascii="Arial" w:hAnsi="Arial" w:cs="Arial"/>
          <w:sz w:val="20"/>
        </w:rPr>
      </w:pPr>
      <w:r>
        <w:rPr>
          <w:rFonts w:ascii="Arial" w:hAnsi="Arial" w:cs="Arial"/>
          <w:sz w:val="20"/>
        </w:rPr>
        <w:t>_____________________________________</w:t>
      </w:r>
    </w:p>
    <w:p w14:paraId="32B2CC6A" w14:textId="77777777" w:rsidR="00461733" w:rsidRDefault="00461733" w:rsidP="00461733">
      <w:pPr>
        <w:pStyle w:val="Odstavekseznama"/>
        <w:spacing w:line="360" w:lineRule="auto"/>
        <w:jc w:val="both"/>
        <w:rPr>
          <w:rFonts w:ascii="Arial" w:hAnsi="Arial" w:cs="Arial"/>
          <w:sz w:val="20"/>
        </w:rPr>
      </w:pPr>
    </w:p>
    <w:p w14:paraId="1058BF79" w14:textId="77777777" w:rsidR="00461733" w:rsidRDefault="00461733" w:rsidP="00461733">
      <w:pPr>
        <w:pStyle w:val="Odstavekseznama"/>
        <w:spacing w:line="360" w:lineRule="auto"/>
        <w:jc w:val="both"/>
        <w:rPr>
          <w:rFonts w:ascii="Arial" w:hAnsi="Arial" w:cs="Arial"/>
          <w:sz w:val="20"/>
        </w:rPr>
      </w:pPr>
    </w:p>
    <w:p w14:paraId="37B64AF1" w14:textId="77777777" w:rsidR="00461733" w:rsidRDefault="00461733" w:rsidP="00461733">
      <w:pPr>
        <w:pStyle w:val="Odstavekseznama"/>
        <w:numPr>
          <w:ilvl w:val="0"/>
          <w:numId w:val="16"/>
        </w:numPr>
        <w:spacing w:line="360" w:lineRule="auto"/>
        <w:ind w:left="426" w:hanging="426"/>
        <w:contextualSpacing w:val="0"/>
        <w:jc w:val="both"/>
        <w:rPr>
          <w:rFonts w:ascii="Arial" w:hAnsi="Arial" w:cs="Arial"/>
          <w:sz w:val="20"/>
        </w:rPr>
      </w:pPr>
      <w:r w:rsidRPr="00DE3CF8">
        <w:rPr>
          <w:rFonts w:ascii="Arial" w:hAnsi="Arial" w:cs="Arial"/>
          <w:sz w:val="20"/>
        </w:rPr>
        <w:t>_________</w:t>
      </w:r>
      <w:r>
        <w:rPr>
          <w:rFonts w:ascii="Arial" w:hAnsi="Arial" w:cs="Arial"/>
          <w:sz w:val="20"/>
        </w:rPr>
        <w:t>_____________________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ime in priimek upravičenca</w:t>
      </w:r>
      <w:r w:rsidRPr="00DE3CF8">
        <w:rPr>
          <w:rFonts w:ascii="Arial" w:hAnsi="Arial" w:cs="Arial"/>
          <w:i/>
          <w:sz w:val="20"/>
        </w:rPr>
        <w:t xml:space="preserve">), </w:t>
      </w:r>
      <w:r>
        <w:rPr>
          <w:rFonts w:ascii="Arial" w:hAnsi="Arial" w:cs="Arial"/>
          <w:sz w:val="20"/>
        </w:rPr>
        <w:t>z EMŠO: 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EMŠO upravičenca</w:t>
      </w:r>
      <w:r w:rsidRPr="00DE3CF8">
        <w:rPr>
          <w:rFonts w:ascii="Arial" w:hAnsi="Arial" w:cs="Arial"/>
          <w:i/>
          <w:sz w:val="20"/>
        </w:rPr>
        <w:t>)</w:t>
      </w:r>
      <w:r w:rsidRPr="00DE3CF8">
        <w:rPr>
          <w:rFonts w:ascii="Arial" w:hAnsi="Arial" w:cs="Arial"/>
          <w:sz w:val="20"/>
        </w:rPr>
        <w:t>,</w:t>
      </w:r>
      <w:r>
        <w:rPr>
          <w:rFonts w:ascii="Arial" w:hAnsi="Arial" w:cs="Arial"/>
          <w:sz w:val="20"/>
        </w:rPr>
        <w:t xml:space="preserve"> znesek: __________ EUR </w:t>
      </w:r>
      <w:r w:rsidRPr="005D7890">
        <w:rPr>
          <w:rFonts w:ascii="Arial" w:hAnsi="Arial" w:cs="Arial"/>
          <w:i/>
          <w:sz w:val="18"/>
          <w:szCs w:val="18"/>
        </w:rPr>
        <w:t>(znesek</w:t>
      </w:r>
      <w:r>
        <w:rPr>
          <w:rFonts w:ascii="Arial" w:hAnsi="Arial" w:cs="Arial"/>
          <w:i/>
          <w:sz w:val="18"/>
          <w:szCs w:val="18"/>
        </w:rPr>
        <w:t xml:space="preserve"> unovčitve bona</w:t>
      </w:r>
      <w:r w:rsidRPr="005D7890">
        <w:rPr>
          <w:rFonts w:ascii="Arial" w:hAnsi="Arial" w:cs="Arial"/>
          <w:i/>
          <w:sz w:val="18"/>
          <w:szCs w:val="18"/>
        </w:rPr>
        <w:t>),</w:t>
      </w:r>
    </w:p>
    <w:p w14:paraId="6765CC0D"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ki potrjuje unovčitev bona po (</w:t>
      </w:r>
      <w:r>
        <w:rPr>
          <w:rFonts w:ascii="Arial" w:hAnsi="Arial" w:cs="Arial"/>
          <w:i/>
          <w:sz w:val="18"/>
          <w:szCs w:val="18"/>
        </w:rPr>
        <w:t>ustrezno podčrtajte</w:t>
      </w:r>
      <w:r>
        <w:rPr>
          <w:rFonts w:ascii="Arial" w:hAnsi="Arial" w:cs="Arial"/>
          <w:sz w:val="20"/>
        </w:rPr>
        <w:t xml:space="preserve">): zakonitem zastopniku, skrbniku, </w:t>
      </w:r>
      <w:r w:rsidRPr="00DA42F7">
        <w:rPr>
          <w:rFonts w:ascii="Arial" w:hAnsi="Arial" w:cs="Arial"/>
          <w:sz w:val="20"/>
        </w:rPr>
        <w:t>pooblaščeni tretji osebi: ______________________________ (</w:t>
      </w:r>
      <w:r w:rsidRPr="00B81988">
        <w:rPr>
          <w:rFonts w:ascii="Arial" w:hAnsi="Arial" w:cs="Arial"/>
          <w:i/>
          <w:sz w:val="18"/>
          <w:szCs w:val="18"/>
        </w:rPr>
        <w:t>ime in priimek zakonitega zastopnika, skrbnika ali pooblaščene tretje osebe</w:t>
      </w:r>
      <w:r w:rsidRPr="00DA42F7">
        <w:rPr>
          <w:rFonts w:ascii="Arial" w:hAnsi="Arial" w:cs="Arial"/>
          <w:sz w:val="20"/>
        </w:rPr>
        <w:t>),</w:t>
      </w:r>
      <w:r>
        <w:rPr>
          <w:rFonts w:ascii="Arial" w:hAnsi="Arial" w:cs="Arial"/>
          <w:sz w:val="20"/>
        </w:rPr>
        <w:t xml:space="preserve"> z EMŠO: _______________________ </w:t>
      </w:r>
      <w:r w:rsidRPr="000B0654">
        <w:rPr>
          <w:rFonts w:ascii="Arial" w:hAnsi="Arial" w:cs="Arial"/>
          <w:i/>
          <w:sz w:val="20"/>
        </w:rPr>
        <w:t>(</w:t>
      </w:r>
      <w:r w:rsidRPr="00B81988">
        <w:rPr>
          <w:rFonts w:ascii="Arial" w:hAnsi="Arial" w:cs="Arial"/>
          <w:i/>
          <w:sz w:val="18"/>
          <w:szCs w:val="18"/>
        </w:rPr>
        <w:t>EMŠO zakonitega zastopnika, skrbnika ali pooblaščene tretje osebe</w:t>
      </w:r>
      <w:r w:rsidRPr="000B0654">
        <w:rPr>
          <w:rFonts w:ascii="Arial" w:hAnsi="Arial" w:cs="Arial"/>
          <w:i/>
          <w:sz w:val="20"/>
        </w:rPr>
        <w:t>)</w:t>
      </w:r>
      <w:r w:rsidRPr="003E41D0">
        <w:rPr>
          <w:rFonts w:ascii="Arial" w:hAnsi="Arial" w:cs="Arial"/>
          <w:sz w:val="20"/>
        </w:rPr>
        <w:t>,</w:t>
      </w:r>
    </w:p>
    <w:p w14:paraId="4751FA05" w14:textId="77777777" w:rsidR="00461733" w:rsidRDefault="00461733" w:rsidP="00461733">
      <w:pPr>
        <w:pStyle w:val="Odstavekseznama"/>
        <w:spacing w:line="360" w:lineRule="auto"/>
        <w:ind w:left="426"/>
        <w:jc w:val="both"/>
        <w:rPr>
          <w:rFonts w:ascii="Arial" w:hAnsi="Arial" w:cs="Arial"/>
          <w:sz w:val="20"/>
        </w:rPr>
      </w:pPr>
    </w:p>
    <w:p w14:paraId="2EF16FDA" w14:textId="77777777" w:rsidR="00461733" w:rsidRDefault="00461733" w:rsidP="00461733">
      <w:pPr>
        <w:pStyle w:val="Odstavekseznama"/>
        <w:spacing w:line="360" w:lineRule="auto"/>
        <w:ind w:left="426"/>
        <w:jc w:val="both"/>
        <w:rPr>
          <w:rFonts w:ascii="Arial" w:hAnsi="Arial" w:cs="Arial"/>
          <w:i/>
          <w:sz w:val="20"/>
        </w:rPr>
      </w:pPr>
      <w:r>
        <w:rPr>
          <w:rFonts w:ascii="Arial" w:hAnsi="Arial" w:cs="Arial"/>
          <w:sz w:val="20"/>
        </w:rPr>
        <w:t xml:space="preserve">podpis </w:t>
      </w:r>
      <w:r w:rsidRPr="00893D20">
        <w:rPr>
          <w:rFonts w:ascii="Arial" w:hAnsi="Arial" w:cs="Arial"/>
          <w:i/>
          <w:sz w:val="20"/>
        </w:rPr>
        <w:t>(</w:t>
      </w:r>
      <w:r w:rsidRPr="00B81988">
        <w:rPr>
          <w:rFonts w:ascii="Arial" w:hAnsi="Arial" w:cs="Arial"/>
          <w:i/>
          <w:sz w:val="18"/>
          <w:szCs w:val="18"/>
        </w:rPr>
        <w:t>podpis upravičenca, njegovega zakonitega zastopnika, skrbnika ali pooblaščene tretje osebe</w:t>
      </w:r>
      <w:r>
        <w:rPr>
          <w:rFonts w:ascii="Arial" w:hAnsi="Arial" w:cs="Arial"/>
          <w:i/>
          <w:sz w:val="20"/>
        </w:rPr>
        <w:t xml:space="preserve">): </w:t>
      </w:r>
    </w:p>
    <w:p w14:paraId="7F5CD675"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_____________________________________</w:t>
      </w:r>
    </w:p>
    <w:p w14:paraId="279C45A9" w14:textId="77777777" w:rsidR="00461733" w:rsidRDefault="00461733" w:rsidP="00461733">
      <w:pPr>
        <w:pStyle w:val="Odstavekseznama"/>
        <w:spacing w:line="360" w:lineRule="auto"/>
        <w:ind w:left="0" w:firstLine="708"/>
        <w:jc w:val="both"/>
        <w:rPr>
          <w:rFonts w:ascii="Arial" w:hAnsi="Arial" w:cs="Arial"/>
          <w:sz w:val="20"/>
        </w:rPr>
      </w:pPr>
    </w:p>
    <w:p w14:paraId="31292150" w14:textId="77777777" w:rsidR="00461733" w:rsidRPr="003E66FA" w:rsidRDefault="00461733" w:rsidP="00461733">
      <w:pPr>
        <w:pStyle w:val="Odstavekseznama"/>
        <w:spacing w:line="360" w:lineRule="auto"/>
        <w:ind w:left="0" w:firstLine="708"/>
        <w:jc w:val="both"/>
        <w:rPr>
          <w:rFonts w:ascii="Arial" w:hAnsi="Arial" w:cs="Arial"/>
          <w:sz w:val="20"/>
        </w:rPr>
      </w:pPr>
    </w:p>
    <w:p w14:paraId="11EFC764" w14:textId="77777777" w:rsidR="00461733" w:rsidRDefault="00461733" w:rsidP="00461733">
      <w:pPr>
        <w:pStyle w:val="Odstavekseznama"/>
        <w:numPr>
          <w:ilvl w:val="0"/>
          <w:numId w:val="16"/>
        </w:numPr>
        <w:spacing w:line="360" w:lineRule="auto"/>
        <w:ind w:left="426" w:hanging="426"/>
        <w:contextualSpacing w:val="0"/>
        <w:jc w:val="both"/>
        <w:rPr>
          <w:rFonts w:ascii="Arial" w:hAnsi="Arial" w:cs="Arial"/>
          <w:sz w:val="20"/>
        </w:rPr>
      </w:pPr>
      <w:r w:rsidRPr="00DE3CF8">
        <w:rPr>
          <w:rFonts w:ascii="Arial" w:hAnsi="Arial" w:cs="Arial"/>
          <w:sz w:val="20"/>
        </w:rPr>
        <w:t>_________</w:t>
      </w:r>
      <w:r>
        <w:rPr>
          <w:rFonts w:ascii="Arial" w:hAnsi="Arial" w:cs="Arial"/>
          <w:sz w:val="20"/>
        </w:rPr>
        <w:t>_____________________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ime in priimek upravičenca</w:t>
      </w:r>
      <w:r w:rsidRPr="00DE3CF8">
        <w:rPr>
          <w:rFonts w:ascii="Arial" w:hAnsi="Arial" w:cs="Arial"/>
          <w:i/>
          <w:sz w:val="20"/>
        </w:rPr>
        <w:t xml:space="preserve">), </w:t>
      </w:r>
      <w:r>
        <w:rPr>
          <w:rFonts w:ascii="Arial" w:hAnsi="Arial" w:cs="Arial"/>
          <w:sz w:val="20"/>
        </w:rPr>
        <w:t>z EMŠO: ___________________</w:t>
      </w:r>
      <w:r w:rsidRPr="00DE3CF8">
        <w:rPr>
          <w:rFonts w:ascii="Arial" w:hAnsi="Arial" w:cs="Arial"/>
          <w:sz w:val="20"/>
        </w:rPr>
        <w:t xml:space="preserve"> </w:t>
      </w:r>
      <w:r w:rsidRPr="00DE3CF8">
        <w:rPr>
          <w:rFonts w:ascii="Arial" w:hAnsi="Arial" w:cs="Arial"/>
          <w:i/>
          <w:sz w:val="20"/>
        </w:rPr>
        <w:t>(</w:t>
      </w:r>
      <w:r w:rsidRPr="00B81988">
        <w:rPr>
          <w:rFonts w:ascii="Arial" w:hAnsi="Arial" w:cs="Arial"/>
          <w:i/>
          <w:sz w:val="18"/>
          <w:szCs w:val="18"/>
        </w:rPr>
        <w:t>EMŠO upravičenca</w:t>
      </w:r>
      <w:r w:rsidRPr="00DE3CF8">
        <w:rPr>
          <w:rFonts w:ascii="Arial" w:hAnsi="Arial" w:cs="Arial"/>
          <w:i/>
          <w:sz w:val="20"/>
        </w:rPr>
        <w:t>)</w:t>
      </w:r>
      <w:r w:rsidRPr="00DE3CF8">
        <w:rPr>
          <w:rFonts w:ascii="Arial" w:hAnsi="Arial" w:cs="Arial"/>
          <w:sz w:val="20"/>
        </w:rPr>
        <w:t>,</w:t>
      </w:r>
      <w:r>
        <w:rPr>
          <w:rFonts w:ascii="Arial" w:hAnsi="Arial" w:cs="Arial"/>
          <w:sz w:val="20"/>
        </w:rPr>
        <w:t xml:space="preserve"> znesek: __________ EUR </w:t>
      </w:r>
      <w:r w:rsidRPr="005D7890">
        <w:rPr>
          <w:rFonts w:ascii="Arial" w:hAnsi="Arial" w:cs="Arial"/>
          <w:i/>
          <w:sz w:val="18"/>
          <w:szCs w:val="18"/>
        </w:rPr>
        <w:t>(znesek</w:t>
      </w:r>
      <w:r>
        <w:rPr>
          <w:rFonts w:ascii="Arial" w:hAnsi="Arial" w:cs="Arial"/>
          <w:i/>
          <w:sz w:val="18"/>
          <w:szCs w:val="18"/>
        </w:rPr>
        <w:t xml:space="preserve"> unovčitve bona</w:t>
      </w:r>
      <w:r w:rsidRPr="005D7890">
        <w:rPr>
          <w:rFonts w:ascii="Arial" w:hAnsi="Arial" w:cs="Arial"/>
          <w:i/>
          <w:sz w:val="18"/>
          <w:szCs w:val="18"/>
        </w:rPr>
        <w:t>),</w:t>
      </w:r>
    </w:p>
    <w:p w14:paraId="36C10C30"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ki potrjuje unovčitev bona po (</w:t>
      </w:r>
      <w:r>
        <w:rPr>
          <w:rFonts w:ascii="Arial" w:hAnsi="Arial" w:cs="Arial"/>
          <w:i/>
          <w:sz w:val="18"/>
          <w:szCs w:val="18"/>
        </w:rPr>
        <w:t>ustrezno podčrtajte</w:t>
      </w:r>
      <w:r>
        <w:rPr>
          <w:rFonts w:ascii="Arial" w:hAnsi="Arial" w:cs="Arial"/>
          <w:sz w:val="20"/>
        </w:rPr>
        <w:t xml:space="preserve">): zakonitem zastopniku, skrbniku, </w:t>
      </w:r>
      <w:r w:rsidRPr="00DA42F7">
        <w:rPr>
          <w:rFonts w:ascii="Arial" w:hAnsi="Arial" w:cs="Arial"/>
          <w:sz w:val="20"/>
        </w:rPr>
        <w:t>pooblaščeni tretji osebi: ______________________________ (</w:t>
      </w:r>
      <w:r w:rsidRPr="00B81988">
        <w:rPr>
          <w:rFonts w:ascii="Arial" w:hAnsi="Arial" w:cs="Arial"/>
          <w:i/>
          <w:sz w:val="18"/>
          <w:szCs w:val="18"/>
        </w:rPr>
        <w:t>ime in priimek zakonitega zastopnika, skrbnika ali pooblaščene tretje osebe</w:t>
      </w:r>
      <w:r w:rsidRPr="00DA42F7">
        <w:rPr>
          <w:rFonts w:ascii="Arial" w:hAnsi="Arial" w:cs="Arial"/>
          <w:sz w:val="20"/>
        </w:rPr>
        <w:t>),</w:t>
      </w:r>
      <w:r>
        <w:rPr>
          <w:rFonts w:ascii="Arial" w:hAnsi="Arial" w:cs="Arial"/>
          <w:sz w:val="20"/>
        </w:rPr>
        <w:t xml:space="preserve"> z EMŠO: _______________________ </w:t>
      </w:r>
      <w:r w:rsidRPr="000B0654">
        <w:rPr>
          <w:rFonts w:ascii="Arial" w:hAnsi="Arial" w:cs="Arial"/>
          <w:i/>
          <w:sz w:val="20"/>
        </w:rPr>
        <w:t>(</w:t>
      </w:r>
      <w:r w:rsidRPr="00B81988">
        <w:rPr>
          <w:rFonts w:ascii="Arial" w:hAnsi="Arial" w:cs="Arial"/>
          <w:i/>
          <w:sz w:val="18"/>
          <w:szCs w:val="18"/>
        </w:rPr>
        <w:t>EMŠO zakonitega zastopnika, skrbnika ali pooblaščene tretje osebe</w:t>
      </w:r>
      <w:r w:rsidRPr="000B0654">
        <w:rPr>
          <w:rFonts w:ascii="Arial" w:hAnsi="Arial" w:cs="Arial"/>
          <w:i/>
          <w:sz w:val="20"/>
        </w:rPr>
        <w:t>)</w:t>
      </w:r>
      <w:r w:rsidRPr="003E41D0">
        <w:rPr>
          <w:rFonts w:ascii="Arial" w:hAnsi="Arial" w:cs="Arial"/>
          <w:sz w:val="20"/>
        </w:rPr>
        <w:t>,</w:t>
      </w:r>
    </w:p>
    <w:p w14:paraId="26FD6482" w14:textId="77777777" w:rsidR="00461733" w:rsidRDefault="00461733" w:rsidP="00461733">
      <w:pPr>
        <w:pStyle w:val="Odstavekseznama"/>
        <w:spacing w:line="360" w:lineRule="auto"/>
        <w:ind w:left="426"/>
        <w:jc w:val="both"/>
        <w:rPr>
          <w:rFonts w:ascii="Arial" w:hAnsi="Arial" w:cs="Arial"/>
          <w:sz w:val="20"/>
        </w:rPr>
      </w:pPr>
    </w:p>
    <w:p w14:paraId="62058540" w14:textId="77777777" w:rsidR="00461733" w:rsidRDefault="00461733" w:rsidP="00461733">
      <w:pPr>
        <w:pStyle w:val="Odstavekseznama"/>
        <w:spacing w:line="360" w:lineRule="auto"/>
        <w:ind w:left="426"/>
        <w:jc w:val="both"/>
        <w:rPr>
          <w:rFonts w:ascii="Arial" w:hAnsi="Arial" w:cs="Arial"/>
          <w:i/>
          <w:sz w:val="20"/>
        </w:rPr>
      </w:pPr>
      <w:r>
        <w:rPr>
          <w:rFonts w:ascii="Arial" w:hAnsi="Arial" w:cs="Arial"/>
          <w:sz w:val="20"/>
        </w:rPr>
        <w:t xml:space="preserve">podpis </w:t>
      </w:r>
      <w:r w:rsidRPr="00893D20">
        <w:rPr>
          <w:rFonts w:ascii="Arial" w:hAnsi="Arial" w:cs="Arial"/>
          <w:i/>
          <w:sz w:val="20"/>
        </w:rPr>
        <w:t>(</w:t>
      </w:r>
      <w:r w:rsidRPr="00B81988">
        <w:rPr>
          <w:rFonts w:ascii="Arial" w:hAnsi="Arial" w:cs="Arial"/>
          <w:i/>
          <w:sz w:val="18"/>
          <w:szCs w:val="18"/>
        </w:rPr>
        <w:t>podpis upravičenca, njegovega zakonitega zastopnika, skrbnika ali pooblaščene tretje osebe</w:t>
      </w:r>
      <w:r>
        <w:rPr>
          <w:rFonts w:ascii="Arial" w:hAnsi="Arial" w:cs="Arial"/>
          <w:i/>
          <w:sz w:val="20"/>
        </w:rPr>
        <w:t xml:space="preserve">): </w:t>
      </w:r>
    </w:p>
    <w:p w14:paraId="08D5C0AB" w14:textId="77777777" w:rsidR="00461733" w:rsidRDefault="00461733" w:rsidP="00461733">
      <w:pPr>
        <w:pStyle w:val="Odstavekseznama"/>
        <w:spacing w:line="360" w:lineRule="auto"/>
        <w:ind w:left="426"/>
        <w:jc w:val="both"/>
        <w:rPr>
          <w:rFonts w:ascii="Arial" w:hAnsi="Arial" w:cs="Arial"/>
          <w:sz w:val="20"/>
        </w:rPr>
      </w:pPr>
      <w:r>
        <w:rPr>
          <w:rFonts w:ascii="Arial" w:hAnsi="Arial" w:cs="Arial"/>
          <w:sz w:val="20"/>
        </w:rPr>
        <w:t>_____________________________________</w:t>
      </w:r>
    </w:p>
    <w:p w14:paraId="0B4D207D" w14:textId="77777777" w:rsidR="00461733" w:rsidRPr="00337FFE" w:rsidRDefault="00461733" w:rsidP="00461733">
      <w:pPr>
        <w:jc w:val="both"/>
        <w:rPr>
          <w:i/>
          <w:iCs/>
          <w:sz w:val="14"/>
          <w:szCs w:val="14"/>
        </w:rPr>
      </w:pPr>
      <w:r w:rsidRPr="00337FFE">
        <w:rPr>
          <w:i/>
          <w:iCs/>
          <w:sz w:val="14"/>
          <w:szCs w:val="14"/>
        </w:rPr>
        <w:t>(izpolni upravičenec)</w:t>
      </w:r>
    </w:p>
    <w:p w14:paraId="28E41003" w14:textId="77777777" w:rsidR="00461733" w:rsidRDefault="00461733" w:rsidP="00461733">
      <w:pPr>
        <w:spacing w:line="360" w:lineRule="auto"/>
        <w:rPr>
          <w:b/>
        </w:rPr>
      </w:pPr>
    </w:p>
    <w:p w14:paraId="50470A32" w14:textId="77777777" w:rsidR="00461733" w:rsidRPr="00861936" w:rsidRDefault="00461733" w:rsidP="00461733">
      <w:pPr>
        <w:spacing w:line="360" w:lineRule="auto"/>
        <w:rPr>
          <w:b/>
        </w:rPr>
      </w:pPr>
      <w:r w:rsidRPr="00861936">
        <w:rPr>
          <w:b/>
        </w:rPr>
        <w:t xml:space="preserve">Obvezna priloga: </w:t>
      </w:r>
      <w:r>
        <w:rPr>
          <w:b/>
        </w:rPr>
        <w:t>kopije identifikacijskih dokumentov upravičencev</w:t>
      </w:r>
      <w:r w:rsidRPr="00861936">
        <w:rPr>
          <w:b/>
        </w:rPr>
        <w:t>.</w:t>
      </w:r>
    </w:p>
    <w:p w14:paraId="505F0877" w14:textId="77777777" w:rsidR="00461733" w:rsidRPr="00AB0D42" w:rsidRDefault="00461733" w:rsidP="00461733">
      <w:pPr>
        <w:jc w:val="both"/>
        <w:rPr>
          <w:b/>
        </w:rPr>
      </w:pPr>
      <w:r>
        <w:rPr>
          <w:b/>
        </w:rPr>
        <w:t>Podpisani upravičenci so za resničnost</w:t>
      </w:r>
      <w:r w:rsidRPr="00AB0D42">
        <w:rPr>
          <w:b/>
        </w:rPr>
        <w:t xml:space="preserve"> podatkov, podanih v tej izjavi, kazensko in materialno </w:t>
      </w:r>
      <w:r>
        <w:rPr>
          <w:b/>
        </w:rPr>
        <w:t>odgovorni.</w:t>
      </w:r>
      <w:r w:rsidRPr="00AB0D42">
        <w:rPr>
          <w:b/>
        </w:rPr>
        <w:t xml:space="preserve"> </w:t>
      </w:r>
    </w:p>
    <w:p w14:paraId="68D49113" w14:textId="77777777" w:rsidR="00461733" w:rsidRDefault="00461733" w:rsidP="00461733">
      <w:pPr>
        <w:spacing w:line="360" w:lineRule="auto"/>
      </w:pPr>
    </w:p>
    <w:p w14:paraId="3DCE698F" w14:textId="77777777" w:rsidR="00461733" w:rsidRDefault="00461733" w:rsidP="00461733">
      <w:r w:rsidRPr="00B52974">
        <w:t>Datum: _______________</w:t>
      </w:r>
      <w:r w:rsidRPr="00B52974">
        <w:tab/>
      </w:r>
    </w:p>
    <w:p w14:paraId="2A556362" w14:textId="77777777" w:rsidR="00461733" w:rsidRPr="000E66E7" w:rsidRDefault="00461733" w:rsidP="00F10DC8">
      <w:pPr>
        <w:jc w:val="both"/>
        <w:rPr>
          <w:rFonts w:ascii="Arial" w:hAnsi="Arial" w:cs="Arial"/>
        </w:rPr>
      </w:pPr>
    </w:p>
    <w:sectPr w:rsidR="00461733" w:rsidRPr="000E66E7" w:rsidSect="00322E5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DB6D7" w14:textId="77777777" w:rsidR="00FC351F" w:rsidRDefault="00FC351F" w:rsidP="004906E1">
      <w:r>
        <w:separator/>
      </w:r>
    </w:p>
  </w:endnote>
  <w:endnote w:type="continuationSeparator" w:id="0">
    <w:p w14:paraId="7D5D1500" w14:textId="77777777" w:rsidR="00FC351F" w:rsidRDefault="00FC351F" w:rsidP="0049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BEA5" w14:textId="77777777" w:rsidR="003E4448" w:rsidRDefault="003E4448">
    <w:pPr>
      <w:pStyle w:val="Noga"/>
      <w:jc w:val="right"/>
    </w:pPr>
    <w:r>
      <w:fldChar w:fldCharType="begin"/>
    </w:r>
    <w:r>
      <w:instrText xml:space="preserve"> PAGE   \* MERGEFORMAT </w:instrText>
    </w:r>
    <w:r>
      <w:fldChar w:fldCharType="separate"/>
    </w:r>
    <w:r w:rsidR="00CC3CD7">
      <w:rPr>
        <w:noProof/>
      </w:rPr>
      <w:t>8</w:t>
    </w:r>
    <w:r>
      <w:rPr>
        <w:noProof/>
      </w:rPr>
      <w:fldChar w:fldCharType="end"/>
    </w:r>
  </w:p>
  <w:p w14:paraId="7A219A9A" w14:textId="77777777" w:rsidR="003E4448" w:rsidRDefault="003E44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3745F" w14:textId="77777777" w:rsidR="00FC351F" w:rsidRDefault="00FC351F" w:rsidP="004906E1">
      <w:r>
        <w:separator/>
      </w:r>
    </w:p>
  </w:footnote>
  <w:footnote w:type="continuationSeparator" w:id="0">
    <w:p w14:paraId="4C9D2E89" w14:textId="77777777" w:rsidR="00FC351F" w:rsidRDefault="00FC351F" w:rsidP="004906E1">
      <w:r>
        <w:continuationSeparator/>
      </w:r>
    </w:p>
  </w:footnote>
  <w:footnote w:id="1">
    <w:p w14:paraId="32B45CC1" w14:textId="77777777" w:rsidR="00461733" w:rsidRPr="00F91813" w:rsidRDefault="00461733" w:rsidP="00461733">
      <w:pPr>
        <w:pStyle w:val="Sprotnaopomba-besedilo"/>
        <w:rPr>
          <w:rFonts w:ascii="Arial" w:hAnsi="Arial" w:cs="Arial"/>
          <w:sz w:val="16"/>
          <w:szCs w:val="16"/>
          <w:lang w:val="sl-SI"/>
        </w:rPr>
      </w:pPr>
      <w:r w:rsidRPr="00F91813">
        <w:rPr>
          <w:rStyle w:val="Sprotnaopomba-sklic"/>
          <w:rFonts w:ascii="Arial" w:hAnsi="Arial" w:cs="Arial"/>
          <w:sz w:val="16"/>
          <w:szCs w:val="16"/>
        </w:rPr>
        <w:footnoteRef/>
      </w:r>
      <w:r w:rsidRPr="00F91813">
        <w:rPr>
          <w:rFonts w:ascii="Arial" w:hAnsi="Arial" w:cs="Arial"/>
          <w:sz w:val="16"/>
          <w:szCs w:val="16"/>
        </w:rPr>
        <w:t xml:space="preserve"> Podatki se izpolnijo, če ima upravičenec zakonitega zastopnika oziroma skrbnika (npr. mladoletne osebe, osebe pod skrbništvom) </w:t>
      </w:r>
      <w:r w:rsidRPr="00F91813">
        <w:rPr>
          <w:rFonts w:ascii="Arial" w:hAnsi="Arial" w:cs="Arial"/>
          <w:sz w:val="16"/>
          <w:szCs w:val="16"/>
          <w:lang w:val="sl-SI"/>
        </w:rPr>
        <w:t>ali unovčuje bon po pooblaščeni tretji osebi. Če za upravičenca bon unovči tretja oseba, pooblaščena za unovčitev bona, je obvezna predložitev Priloge 2 »Izjava zakonitega zastopnika oziroma skrbnika za unovčitev bona upravičenca po tretji osebi«.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669EB"/>
    <w:multiLevelType w:val="hybridMultilevel"/>
    <w:tmpl w:val="66123CFA"/>
    <w:lvl w:ilvl="0" w:tplc="1F5217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972349"/>
    <w:multiLevelType w:val="hybridMultilevel"/>
    <w:tmpl w:val="187C93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8550C6"/>
    <w:multiLevelType w:val="hybridMultilevel"/>
    <w:tmpl w:val="9094EA0A"/>
    <w:lvl w:ilvl="0" w:tplc="F3689B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B60B91"/>
    <w:multiLevelType w:val="hybridMultilevel"/>
    <w:tmpl w:val="293C629C"/>
    <w:lvl w:ilvl="0" w:tplc="1DC2EA6E">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2709C3"/>
    <w:multiLevelType w:val="hybridMultilevel"/>
    <w:tmpl w:val="3E9AF0EC"/>
    <w:lvl w:ilvl="0" w:tplc="1F5217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006BAB"/>
    <w:multiLevelType w:val="hybridMultilevel"/>
    <w:tmpl w:val="DCBC9D06"/>
    <w:lvl w:ilvl="0" w:tplc="2BF2657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03230F"/>
    <w:multiLevelType w:val="hybridMultilevel"/>
    <w:tmpl w:val="55B6973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B4E336F"/>
    <w:multiLevelType w:val="hybridMultilevel"/>
    <w:tmpl w:val="EDDEE500"/>
    <w:lvl w:ilvl="0" w:tplc="151C2222">
      <w:start w:val="1"/>
      <w:numFmt w:val="lowerLetter"/>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5FF6D68"/>
    <w:multiLevelType w:val="hybridMultilevel"/>
    <w:tmpl w:val="789ECD22"/>
    <w:lvl w:ilvl="0" w:tplc="1F52177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443A7"/>
    <w:multiLevelType w:val="hybridMultilevel"/>
    <w:tmpl w:val="25CC7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CF4048"/>
    <w:multiLevelType w:val="hybridMultilevel"/>
    <w:tmpl w:val="72F45D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B770097"/>
    <w:multiLevelType w:val="hybridMultilevel"/>
    <w:tmpl w:val="B11AC56E"/>
    <w:lvl w:ilvl="0" w:tplc="1F5217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037C80"/>
    <w:multiLevelType w:val="hybridMultilevel"/>
    <w:tmpl w:val="D7C2A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2C4E0E"/>
    <w:multiLevelType w:val="hybridMultilevel"/>
    <w:tmpl w:val="8B2CA716"/>
    <w:lvl w:ilvl="0" w:tplc="1F5217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79110B"/>
    <w:multiLevelType w:val="hybridMultilevel"/>
    <w:tmpl w:val="B260BD86"/>
    <w:lvl w:ilvl="0" w:tplc="52D6624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7"/>
  </w:num>
  <w:num w:numId="4">
    <w:abstractNumId w:val="6"/>
  </w:num>
  <w:num w:numId="5">
    <w:abstractNumId w:val="9"/>
  </w:num>
  <w:num w:numId="6">
    <w:abstractNumId w:val="11"/>
  </w:num>
  <w:num w:numId="7">
    <w:abstractNumId w:val="13"/>
  </w:num>
  <w:num w:numId="8">
    <w:abstractNumId w:val="0"/>
  </w:num>
  <w:num w:numId="9">
    <w:abstractNumId w:val="4"/>
  </w:num>
  <w:num w:numId="10">
    <w:abstractNumId w:val="2"/>
  </w:num>
  <w:num w:numId="11">
    <w:abstractNumId w:val="12"/>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2F"/>
    <w:rsid w:val="00003EB2"/>
    <w:rsid w:val="00053541"/>
    <w:rsid w:val="000A641D"/>
    <w:rsid w:val="000C3D1D"/>
    <w:rsid w:val="000D2CF8"/>
    <w:rsid w:val="000E66E7"/>
    <w:rsid w:val="001249B6"/>
    <w:rsid w:val="0012643D"/>
    <w:rsid w:val="00127FA5"/>
    <w:rsid w:val="0013366C"/>
    <w:rsid w:val="00176591"/>
    <w:rsid w:val="001769EE"/>
    <w:rsid w:val="001A33B6"/>
    <w:rsid w:val="001C2102"/>
    <w:rsid w:val="001E31E4"/>
    <w:rsid w:val="002448A0"/>
    <w:rsid w:val="002B0D05"/>
    <w:rsid w:val="002B2C37"/>
    <w:rsid w:val="002B73D3"/>
    <w:rsid w:val="002F3B39"/>
    <w:rsid w:val="002F6303"/>
    <w:rsid w:val="00322E58"/>
    <w:rsid w:val="00381987"/>
    <w:rsid w:val="003B502E"/>
    <w:rsid w:val="003C77D3"/>
    <w:rsid w:val="003D051B"/>
    <w:rsid w:val="003D5890"/>
    <w:rsid w:val="003E4448"/>
    <w:rsid w:val="003F58F4"/>
    <w:rsid w:val="0043162B"/>
    <w:rsid w:val="00461733"/>
    <w:rsid w:val="00486590"/>
    <w:rsid w:val="004906E1"/>
    <w:rsid w:val="00493188"/>
    <w:rsid w:val="004D3B87"/>
    <w:rsid w:val="004E2513"/>
    <w:rsid w:val="00517C6B"/>
    <w:rsid w:val="005277AB"/>
    <w:rsid w:val="00532CB2"/>
    <w:rsid w:val="00543B39"/>
    <w:rsid w:val="00561682"/>
    <w:rsid w:val="005B6A34"/>
    <w:rsid w:val="005C7BA2"/>
    <w:rsid w:val="0062335B"/>
    <w:rsid w:val="006437DB"/>
    <w:rsid w:val="006516FB"/>
    <w:rsid w:val="0068205B"/>
    <w:rsid w:val="00685E2C"/>
    <w:rsid w:val="006A1886"/>
    <w:rsid w:val="006D5E29"/>
    <w:rsid w:val="007365AA"/>
    <w:rsid w:val="007441B4"/>
    <w:rsid w:val="007541CA"/>
    <w:rsid w:val="00767862"/>
    <w:rsid w:val="007966C6"/>
    <w:rsid w:val="007D7822"/>
    <w:rsid w:val="007F007A"/>
    <w:rsid w:val="007F1AD4"/>
    <w:rsid w:val="00802A10"/>
    <w:rsid w:val="00886BCC"/>
    <w:rsid w:val="008A34EE"/>
    <w:rsid w:val="008B6C7C"/>
    <w:rsid w:val="008D525C"/>
    <w:rsid w:val="00906089"/>
    <w:rsid w:val="00926626"/>
    <w:rsid w:val="009532D8"/>
    <w:rsid w:val="00982258"/>
    <w:rsid w:val="009965C0"/>
    <w:rsid w:val="009B09CA"/>
    <w:rsid w:val="009B4B16"/>
    <w:rsid w:val="009E3EBF"/>
    <w:rsid w:val="00A6261C"/>
    <w:rsid w:val="00A72701"/>
    <w:rsid w:val="00AC05C1"/>
    <w:rsid w:val="00B141AD"/>
    <w:rsid w:val="00B505E0"/>
    <w:rsid w:val="00B62276"/>
    <w:rsid w:val="00B833D8"/>
    <w:rsid w:val="00B90256"/>
    <w:rsid w:val="00BC2C95"/>
    <w:rsid w:val="00BE7633"/>
    <w:rsid w:val="00C058F0"/>
    <w:rsid w:val="00C34E1D"/>
    <w:rsid w:val="00C57FCD"/>
    <w:rsid w:val="00C673EF"/>
    <w:rsid w:val="00C75E0B"/>
    <w:rsid w:val="00C84600"/>
    <w:rsid w:val="00CC3CD7"/>
    <w:rsid w:val="00D240E9"/>
    <w:rsid w:val="00D2662F"/>
    <w:rsid w:val="00D44862"/>
    <w:rsid w:val="00D53923"/>
    <w:rsid w:val="00D8798C"/>
    <w:rsid w:val="00D92C54"/>
    <w:rsid w:val="00D97360"/>
    <w:rsid w:val="00DC2F05"/>
    <w:rsid w:val="00E1796E"/>
    <w:rsid w:val="00E56474"/>
    <w:rsid w:val="00E57EEA"/>
    <w:rsid w:val="00E75F00"/>
    <w:rsid w:val="00EB7091"/>
    <w:rsid w:val="00EC57C0"/>
    <w:rsid w:val="00F06CD7"/>
    <w:rsid w:val="00F10DC8"/>
    <w:rsid w:val="00F62322"/>
    <w:rsid w:val="00F77CAB"/>
    <w:rsid w:val="00FB5CCA"/>
    <w:rsid w:val="00FC35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D4DDCC"/>
  <w15:docId w15:val="{CA2C0EDF-58D0-453F-8640-BAFC4CF0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662F"/>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D2662F"/>
    <w:rPr>
      <w:sz w:val="28"/>
    </w:rPr>
  </w:style>
  <w:style w:type="character" w:customStyle="1" w:styleId="TelobesedilaZnak">
    <w:name w:val="Telo besedila Znak"/>
    <w:link w:val="Telobesedila"/>
    <w:rsid w:val="00D2662F"/>
    <w:rPr>
      <w:rFonts w:ascii="Times New Roman" w:eastAsia="Times New Roman" w:hAnsi="Times New Roman" w:cs="Times New Roman"/>
      <w:sz w:val="28"/>
      <w:szCs w:val="24"/>
      <w:lang w:eastAsia="sl-SI"/>
    </w:rPr>
  </w:style>
  <w:style w:type="paragraph" w:styleId="Odstavekseznama">
    <w:name w:val="List Paragraph"/>
    <w:basedOn w:val="Navaden"/>
    <w:link w:val="OdstavekseznamaZnak"/>
    <w:uiPriority w:val="34"/>
    <w:qFormat/>
    <w:rsid w:val="004906E1"/>
    <w:pPr>
      <w:ind w:left="720"/>
      <w:contextualSpacing/>
    </w:pPr>
  </w:style>
  <w:style w:type="paragraph" w:styleId="Glava">
    <w:name w:val="header"/>
    <w:basedOn w:val="Navaden"/>
    <w:link w:val="GlavaZnak"/>
    <w:uiPriority w:val="99"/>
    <w:semiHidden/>
    <w:unhideWhenUsed/>
    <w:rsid w:val="004906E1"/>
    <w:pPr>
      <w:tabs>
        <w:tab w:val="center" w:pos="4536"/>
        <w:tab w:val="right" w:pos="9072"/>
      </w:tabs>
    </w:pPr>
  </w:style>
  <w:style w:type="character" w:customStyle="1" w:styleId="GlavaZnak">
    <w:name w:val="Glava Znak"/>
    <w:link w:val="Glava"/>
    <w:uiPriority w:val="99"/>
    <w:semiHidden/>
    <w:rsid w:val="004906E1"/>
    <w:rPr>
      <w:rFonts w:ascii="Times New Roman" w:eastAsia="Times New Roman" w:hAnsi="Times New Roman" w:cs="Times New Roman"/>
      <w:sz w:val="24"/>
      <w:szCs w:val="24"/>
      <w:lang w:eastAsia="sl-SI"/>
    </w:rPr>
  </w:style>
  <w:style w:type="paragraph" w:styleId="Noga">
    <w:name w:val="footer"/>
    <w:basedOn w:val="Navaden"/>
    <w:link w:val="NogaZnak"/>
    <w:unhideWhenUsed/>
    <w:rsid w:val="004906E1"/>
    <w:pPr>
      <w:tabs>
        <w:tab w:val="center" w:pos="4536"/>
        <w:tab w:val="right" w:pos="9072"/>
      </w:tabs>
    </w:pPr>
  </w:style>
  <w:style w:type="character" w:customStyle="1" w:styleId="NogaZnak">
    <w:name w:val="Noga Znak"/>
    <w:link w:val="Noga"/>
    <w:uiPriority w:val="99"/>
    <w:rsid w:val="004906E1"/>
    <w:rPr>
      <w:rFonts w:ascii="Times New Roman" w:eastAsia="Times New Roman" w:hAnsi="Times New Roman" w:cs="Times New Roman"/>
      <w:sz w:val="24"/>
      <w:szCs w:val="24"/>
      <w:lang w:eastAsia="sl-SI"/>
    </w:rPr>
  </w:style>
  <w:style w:type="table" w:customStyle="1" w:styleId="Tabelamrea1">
    <w:name w:val="Tabela – mreža1"/>
    <w:basedOn w:val="Navadnatabela"/>
    <w:uiPriority w:val="59"/>
    <w:rsid w:val="0053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2643D"/>
    <w:rPr>
      <w:rFonts w:ascii="Tahoma" w:hAnsi="Tahoma" w:cs="Tahoma"/>
      <w:sz w:val="16"/>
      <w:szCs w:val="16"/>
    </w:rPr>
  </w:style>
  <w:style w:type="character" w:customStyle="1" w:styleId="BesedilooblakaZnak">
    <w:name w:val="Besedilo oblačka Znak"/>
    <w:link w:val="Besedilooblaka"/>
    <w:uiPriority w:val="99"/>
    <w:semiHidden/>
    <w:rsid w:val="0012643D"/>
    <w:rPr>
      <w:rFonts w:ascii="Tahoma" w:eastAsia="Times New Roman" w:hAnsi="Tahoma" w:cs="Tahoma"/>
      <w:sz w:val="16"/>
      <w:szCs w:val="16"/>
      <w:lang w:eastAsia="sl-SI"/>
    </w:rPr>
  </w:style>
  <w:style w:type="character" w:styleId="Krepko">
    <w:name w:val="Strong"/>
    <w:basedOn w:val="Privzetapisavaodstavka"/>
    <w:uiPriority w:val="22"/>
    <w:qFormat/>
    <w:rsid w:val="00461733"/>
    <w:rPr>
      <w:b/>
      <w:bCs/>
    </w:rPr>
  </w:style>
  <w:style w:type="character" w:styleId="Sprotnaopomba-sklic">
    <w:name w:val="footnote reference"/>
    <w:uiPriority w:val="99"/>
    <w:rsid w:val="00461733"/>
    <w:rPr>
      <w:vertAlign w:val="superscript"/>
    </w:rPr>
  </w:style>
  <w:style w:type="paragraph" w:styleId="Sprotnaopomba-besedilo">
    <w:name w:val="footnote text"/>
    <w:basedOn w:val="Navaden"/>
    <w:link w:val="Sprotnaopomba-besediloZnak"/>
    <w:uiPriority w:val="99"/>
    <w:unhideWhenUsed/>
    <w:rsid w:val="00461733"/>
    <w:pPr>
      <w:suppressAutoHyphens/>
      <w:spacing w:after="200" w:line="276" w:lineRule="auto"/>
      <w:jc w:val="both"/>
    </w:pPr>
    <w:rPr>
      <w:rFonts w:ascii="Cambria" w:eastAsia="Calibri" w:hAnsi="Cambria"/>
      <w:sz w:val="20"/>
      <w:szCs w:val="20"/>
      <w:lang w:val="x-none" w:eastAsia="zh-CN"/>
    </w:rPr>
  </w:style>
  <w:style w:type="character" w:customStyle="1" w:styleId="Sprotnaopomba-besediloZnak">
    <w:name w:val="Sprotna opomba - besedilo Znak"/>
    <w:basedOn w:val="Privzetapisavaodstavka"/>
    <w:link w:val="Sprotnaopomba-besedilo"/>
    <w:uiPriority w:val="99"/>
    <w:rsid w:val="00461733"/>
    <w:rPr>
      <w:rFonts w:ascii="Cambria" w:hAnsi="Cambria"/>
      <w:lang w:val="x-none" w:eastAsia="zh-CN"/>
    </w:rPr>
  </w:style>
  <w:style w:type="character" w:customStyle="1" w:styleId="OdstavekseznamaZnak">
    <w:name w:val="Odstavek seznama Znak"/>
    <w:link w:val="Odstavekseznama"/>
    <w:uiPriority w:val="34"/>
    <w:locked/>
    <w:rsid w:val="00461733"/>
    <w:rPr>
      <w:rFonts w:ascii="Times New Roman" w:eastAsia="Times New Roman" w:hAnsi="Times New Roman"/>
      <w:sz w:val="24"/>
      <w:szCs w:val="24"/>
    </w:rPr>
  </w:style>
  <w:style w:type="table" w:styleId="Tabelamrea">
    <w:name w:val="Table Grid"/>
    <w:basedOn w:val="Navadnatabela"/>
    <w:uiPriority w:val="39"/>
    <w:rsid w:val="004617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383">
      <w:bodyDiv w:val="1"/>
      <w:marLeft w:val="0"/>
      <w:marRight w:val="0"/>
      <w:marTop w:val="0"/>
      <w:marBottom w:val="0"/>
      <w:divBdr>
        <w:top w:val="none" w:sz="0" w:space="0" w:color="auto"/>
        <w:left w:val="none" w:sz="0" w:space="0" w:color="auto"/>
        <w:bottom w:val="none" w:sz="0" w:space="0" w:color="auto"/>
        <w:right w:val="none" w:sz="0" w:space="0" w:color="auto"/>
      </w:divBdr>
    </w:div>
    <w:div w:id="9199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71A88-E342-4D78-8A40-A72E1AEF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4084</Words>
  <Characters>23279</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Darja Černe</dc:creator>
  <cp:lastModifiedBy>Info</cp:lastModifiedBy>
  <cp:revision>2</cp:revision>
  <cp:lastPrinted>2021-02-03T13:42:00Z</cp:lastPrinted>
  <dcterms:created xsi:type="dcterms:W3CDTF">2021-02-09T12:30:00Z</dcterms:created>
  <dcterms:modified xsi:type="dcterms:W3CDTF">2021-02-09T12:30:00Z</dcterms:modified>
</cp:coreProperties>
</file>